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F54A5" w14:textId="77777777" w:rsidR="007D6EFF" w:rsidRDefault="007D6EFF" w:rsidP="009F79C0">
      <w:pPr>
        <w:overflowPunct w:val="0"/>
        <w:autoSpaceDE w:val="0"/>
        <w:autoSpaceDN w:val="0"/>
        <w:adjustRightInd w:val="0"/>
        <w:ind w:right="49" w:firstLine="840"/>
        <w:jc w:val="right"/>
        <w:rPr>
          <w:noProof/>
          <w:lang w:eastAsia="lt-LT"/>
        </w:rPr>
      </w:pPr>
      <w:r>
        <w:rPr>
          <w:noProof/>
          <w:lang w:eastAsia="lt-LT"/>
        </w:rPr>
        <w:t>Projektas</w:t>
      </w:r>
    </w:p>
    <w:p w14:paraId="4B0F28A4" w14:textId="77777777" w:rsidR="00B20242" w:rsidRPr="00F90F0A" w:rsidRDefault="00DA2AB5" w:rsidP="00DA2AB5">
      <w:pPr>
        <w:overflowPunct w:val="0"/>
        <w:autoSpaceDE w:val="0"/>
        <w:autoSpaceDN w:val="0"/>
        <w:adjustRightInd w:val="0"/>
        <w:ind w:right="-273" w:firstLine="840"/>
      </w:pPr>
      <w:r>
        <w:rPr>
          <w:noProof/>
          <w:lang w:eastAsia="lt-LT"/>
        </w:rPr>
        <w:t xml:space="preserve">                                                        </w:t>
      </w:r>
      <w:r w:rsidR="004C2A1E">
        <w:rPr>
          <w:noProof/>
          <w:lang w:eastAsia="lt-LT"/>
        </w:rPr>
        <w:t xml:space="preserve"> </w:t>
      </w:r>
      <w:r>
        <w:rPr>
          <w:noProof/>
          <w:lang w:eastAsia="lt-LT"/>
        </w:rPr>
        <w:t xml:space="preserve">     </w:t>
      </w:r>
      <w:r>
        <w:rPr>
          <w:noProof/>
          <w:lang w:val="en-US"/>
        </w:rPr>
        <w:drawing>
          <wp:inline distT="0" distB="0" distL="0" distR="0" wp14:anchorId="43F16137" wp14:editId="1E2B57D2">
            <wp:extent cx="676275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6E83B" w14:textId="77777777" w:rsidR="00B20242" w:rsidRPr="00E0603D" w:rsidRDefault="00B20242" w:rsidP="00DA2AB5">
      <w:pPr>
        <w:overflowPunct w:val="0"/>
        <w:autoSpaceDE w:val="0"/>
        <w:autoSpaceDN w:val="0"/>
        <w:adjustRightInd w:val="0"/>
        <w:ind w:firstLine="840"/>
        <w:jc w:val="center"/>
        <w:rPr>
          <w:szCs w:val="20"/>
        </w:rPr>
      </w:pPr>
    </w:p>
    <w:p w14:paraId="7B57F24D" w14:textId="77777777" w:rsidR="00B20242" w:rsidRPr="00E0603D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  <w:szCs w:val="20"/>
        </w:rPr>
      </w:pPr>
      <w:r w:rsidRPr="00E0603D">
        <w:rPr>
          <w:b/>
        </w:rPr>
        <w:t>ANYKŠČIŲ RAJONO SAVIVALDYBĖS</w:t>
      </w:r>
    </w:p>
    <w:p w14:paraId="77F77020" w14:textId="77777777" w:rsidR="00B20242" w:rsidRPr="00E0603D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E0603D">
        <w:rPr>
          <w:b/>
        </w:rPr>
        <w:t>TARYBA</w:t>
      </w:r>
    </w:p>
    <w:p w14:paraId="6A957B13" w14:textId="77777777" w:rsidR="00B20242" w:rsidRPr="00CE266E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  <w:szCs w:val="20"/>
        </w:rPr>
      </w:pPr>
    </w:p>
    <w:p w14:paraId="039F870F" w14:textId="77777777" w:rsidR="00A82CC4" w:rsidRDefault="00B20242" w:rsidP="0046742C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CE266E">
        <w:rPr>
          <w:b/>
        </w:rPr>
        <w:t>SPRENDIMA</w:t>
      </w:r>
      <w:r w:rsidR="0046742C">
        <w:rPr>
          <w:b/>
        </w:rPr>
        <w:t>S</w:t>
      </w:r>
    </w:p>
    <w:p w14:paraId="1A0D074B" w14:textId="43E4E648" w:rsidR="00A82CC4" w:rsidRPr="00603763" w:rsidRDefault="00603763" w:rsidP="00A82CC4">
      <w:pPr>
        <w:jc w:val="center"/>
        <w:rPr>
          <w:b/>
          <w:color w:val="FF0000"/>
          <w:lang w:eastAsia="lt-LT"/>
        </w:rPr>
      </w:pPr>
      <w:bookmarkStart w:id="0" w:name="_Hlk105674086"/>
      <w:r w:rsidRPr="00603763">
        <w:rPr>
          <w:b/>
          <w:lang w:eastAsia="lt-LT"/>
        </w:rPr>
        <w:t xml:space="preserve">DĖL </w:t>
      </w:r>
      <w:bookmarkStart w:id="1" w:name="_Hlk102981519"/>
      <w:r w:rsidR="007A6EB2">
        <w:rPr>
          <w:b/>
          <w:lang w:eastAsia="lt-LT"/>
        </w:rPr>
        <w:t xml:space="preserve">ANYKŠČIŲ MIESTO </w:t>
      </w:r>
      <w:r w:rsidR="00D35E90">
        <w:rPr>
          <w:b/>
          <w:lang w:eastAsia="lt-LT"/>
        </w:rPr>
        <w:t xml:space="preserve">TERITORIJOS BENDROJO PLANO KEITIMO </w:t>
      </w:r>
      <w:r w:rsidRPr="00603763">
        <w:rPr>
          <w:b/>
          <w:lang w:eastAsia="lt-LT"/>
        </w:rPr>
        <w:t>PRADŽIOS IR PLANAVIMO TIKSLŲ NUSTATYMO</w:t>
      </w:r>
      <w:bookmarkEnd w:id="1"/>
    </w:p>
    <w:bookmarkEnd w:id="0"/>
    <w:p w14:paraId="00DD8E9C" w14:textId="77777777" w:rsidR="00B20242" w:rsidRPr="00CE266E" w:rsidRDefault="00B20242" w:rsidP="00A03C4F">
      <w:pPr>
        <w:autoSpaceDE w:val="0"/>
        <w:autoSpaceDN w:val="0"/>
        <w:adjustRightInd w:val="0"/>
        <w:rPr>
          <w:b/>
          <w:szCs w:val="20"/>
        </w:rPr>
      </w:pPr>
    </w:p>
    <w:p w14:paraId="4EB4994A" w14:textId="50A73A01" w:rsidR="00B20242" w:rsidRPr="00CE266E" w:rsidRDefault="008A45A0" w:rsidP="00E45F97">
      <w:pPr>
        <w:overflowPunct w:val="0"/>
        <w:autoSpaceDE w:val="0"/>
        <w:autoSpaceDN w:val="0"/>
        <w:adjustRightInd w:val="0"/>
        <w:ind w:right="283" w:firstLine="840"/>
        <w:jc w:val="center"/>
        <w:rPr>
          <w:szCs w:val="20"/>
        </w:rPr>
      </w:pPr>
      <w:fldSimple w:instr=" FILLIN &quot;data&quot; \* MERGEFORMAT ">
        <w:r w:rsidR="00B20242" w:rsidRPr="00CE266E">
          <w:t>20</w:t>
        </w:r>
        <w:r w:rsidR="003B6FA8">
          <w:t>2</w:t>
        </w:r>
        <w:r w:rsidR="00603763">
          <w:t>2</w:t>
        </w:r>
        <w:r w:rsidR="00B20242" w:rsidRPr="00CE266E">
          <w:t xml:space="preserve"> m.</w:t>
        </w:r>
        <w:r w:rsidR="00F86FD9">
          <w:t xml:space="preserve"> </w:t>
        </w:r>
        <w:r w:rsidR="00B93A19">
          <w:t>birželio</w:t>
        </w:r>
        <w:r w:rsidR="0056545F">
          <w:t xml:space="preserve">   </w:t>
        </w:r>
        <w:r w:rsidR="00B31C10">
          <w:t xml:space="preserve"> </w:t>
        </w:r>
        <w:r w:rsidR="003200ED">
          <w:t xml:space="preserve"> </w:t>
        </w:r>
        <w:r w:rsidR="00512A55" w:rsidRPr="00CE266E">
          <w:t xml:space="preserve"> </w:t>
        </w:r>
        <w:r w:rsidR="00B20242" w:rsidRPr="00CE266E">
          <w:t xml:space="preserve"> d.</w:t>
        </w:r>
      </w:fldSimple>
      <w:r w:rsidR="00B20242" w:rsidRPr="00CE266E">
        <w:t xml:space="preserve"> Nr. 1-T</w:t>
      </w:r>
      <w:r w:rsidR="007D6EFF">
        <w:t>S</w:t>
      </w:r>
      <w:r w:rsidR="00B20242" w:rsidRPr="00CE266E">
        <w:t>-</w:t>
      </w:r>
      <w:r w:rsidR="00DB0547" w:rsidRPr="00CE266E">
        <w:rPr>
          <w:highlight w:val="yellow"/>
        </w:rPr>
        <w:fldChar w:fldCharType="begin"/>
      </w:r>
      <w:r w:rsidR="00B20242" w:rsidRPr="00CE266E">
        <w:rPr>
          <w:highlight w:val="yellow"/>
        </w:rPr>
        <w:instrText xml:space="preserve"> FILLIN "indeksas" \* MERGEFORMAT </w:instrText>
      </w:r>
      <w:r w:rsidR="00DB0547" w:rsidRPr="00CE266E">
        <w:rPr>
          <w:highlight w:val="yellow"/>
        </w:rPr>
        <w:fldChar w:fldCharType="end"/>
      </w:r>
    </w:p>
    <w:p w14:paraId="01698295" w14:textId="5B4E17A3" w:rsidR="00B20242" w:rsidRDefault="00B20242" w:rsidP="00E45F97">
      <w:pPr>
        <w:overflowPunct w:val="0"/>
        <w:autoSpaceDE w:val="0"/>
        <w:autoSpaceDN w:val="0"/>
        <w:adjustRightInd w:val="0"/>
        <w:ind w:right="283" w:firstLine="840"/>
        <w:jc w:val="center"/>
      </w:pPr>
      <w:r w:rsidRPr="00CE266E">
        <w:t>Anykščiai</w:t>
      </w:r>
      <w:r w:rsidR="00D35E90">
        <w:t>0,</w:t>
      </w:r>
    </w:p>
    <w:p w14:paraId="4173BF61" w14:textId="30739447" w:rsidR="00D35E90" w:rsidRDefault="00D35E90" w:rsidP="00E45F97">
      <w:pPr>
        <w:overflowPunct w:val="0"/>
        <w:autoSpaceDE w:val="0"/>
        <w:autoSpaceDN w:val="0"/>
        <w:adjustRightInd w:val="0"/>
        <w:ind w:right="283" w:firstLine="840"/>
        <w:jc w:val="center"/>
      </w:pPr>
    </w:p>
    <w:p w14:paraId="0359A3B9" w14:textId="21180221" w:rsidR="00225E87" w:rsidRDefault="00654A17" w:rsidP="00EF6758">
      <w:pPr>
        <w:spacing w:line="360" w:lineRule="auto"/>
        <w:ind w:firstLine="851"/>
        <w:contextualSpacing/>
        <w:jc w:val="both"/>
      </w:pPr>
      <w:r>
        <w:t>Vadovaudamasi Lietuvos Respublikos vietos savivaldos įstatymo 6 straipsnio 19 punktu, 16 straipsnio 2 dalies 32 punktu, 18 straipsnio 1 dalimi, Lietuvos Respublikos teritorijų planavimo įstatymo</w:t>
      </w:r>
      <w:r w:rsidR="00ED4A01">
        <w:t xml:space="preserve"> 3 straipsnio 1 dalimi, 24</w:t>
      </w:r>
      <w:r>
        <w:t xml:space="preserve"> straipsnio </w:t>
      </w:r>
      <w:r w:rsidR="00ED4A01">
        <w:t>4</w:t>
      </w:r>
      <w:r>
        <w:t xml:space="preserve"> dali</w:t>
      </w:r>
      <w:r w:rsidR="00ED4A01">
        <w:t xml:space="preserve">mi </w:t>
      </w:r>
      <w:r>
        <w:t xml:space="preserve"> ir </w:t>
      </w:r>
      <w:r w:rsidR="00ED4A01">
        <w:t xml:space="preserve">28 straipsnio 1 ir 4 dalimi </w:t>
      </w:r>
      <w:r>
        <w:t>, Kompleksinio teritorijų planavimo dokumentų rengimo taisyklių, patvirtintų Lietuvos Respublikos aplinkos ministro 2014 m. sausio 2 d. įsakymu Nr. D1-8</w:t>
      </w:r>
      <w:r w:rsidR="002D0237">
        <w:t xml:space="preserve"> „</w:t>
      </w:r>
      <w:r w:rsidR="00225E87">
        <w:rPr>
          <w:color w:val="000000"/>
        </w:rPr>
        <w:t>D</w:t>
      </w:r>
      <w:r w:rsidR="00225E87" w:rsidRPr="00225E87">
        <w:rPr>
          <w:color w:val="000000"/>
        </w:rPr>
        <w:t>ėl kompleksinio teritorijų planavimo dokumentų rengimo taisyklių patvirtinimo“</w:t>
      </w:r>
      <w:r w:rsidRPr="00225E87">
        <w:t>,</w:t>
      </w:r>
      <w:r>
        <w:t xml:space="preserve"> </w:t>
      </w:r>
      <w:r w:rsidR="00ED4A01">
        <w:t>71, 223</w:t>
      </w:r>
      <w:r>
        <w:t xml:space="preserve"> ir 22</w:t>
      </w:r>
      <w:r w:rsidR="00ED4A01">
        <w:t>6</w:t>
      </w:r>
      <w:r>
        <w:t xml:space="preserve"> punktais, </w:t>
      </w:r>
      <w:r w:rsidR="00ED4A01">
        <w:t xml:space="preserve">Anykščių </w:t>
      </w:r>
      <w:r>
        <w:t xml:space="preserve"> rajono savivaldybės taryba</w:t>
      </w:r>
      <w:r w:rsidR="00A219D5">
        <w:t xml:space="preserve"> </w:t>
      </w:r>
      <w:r w:rsidR="00A45D5F" w:rsidRPr="00BE6986">
        <w:rPr>
          <w:spacing w:val="40"/>
        </w:rPr>
        <w:t>n</w:t>
      </w:r>
      <w:r w:rsidR="00A03C4F" w:rsidRPr="00BE6986">
        <w:rPr>
          <w:spacing w:val="40"/>
        </w:rPr>
        <w:t>usprendžia</w:t>
      </w:r>
      <w:r w:rsidR="00A45D5F" w:rsidRPr="00BE6986">
        <w:t>:</w:t>
      </w:r>
    </w:p>
    <w:p w14:paraId="50078BF9" w14:textId="3148CFC9" w:rsidR="00225E87" w:rsidRDefault="00ED4A01" w:rsidP="00EF6758">
      <w:pPr>
        <w:pStyle w:val="Sraopastraipa"/>
        <w:numPr>
          <w:ilvl w:val="0"/>
          <w:numId w:val="13"/>
        </w:numPr>
        <w:spacing w:line="360" w:lineRule="auto"/>
        <w:ind w:left="0" w:firstLine="851"/>
        <w:jc w:val="both"/>
      </w:pPr>
      <w:r>
        <w:t xml:space="preserve">Keisti </w:t>
      </w:r>
      <w:r w:rsidRPr="00534122">
        <w:t>Anykščių miesto teritorijos bendrojo plan</w:t>
      </w:r>
      <w:r>
        <w:t>ą</w:t>
      </w:r>
      <w:r w:rsidRPr="00534122">
        <w:t>, patvirtint</w:t>
      </w:r>
      <w:r>
        <w:t>ą</w:t>
      </w:r>
      <w:r w:rsidRPr="00534122">
        <w:t xml:space="preserve"> Anykščių rajono savivaldybės tarybos 2010 m. balandžio 13 d. sprendimu Nr. TS-142 „Dėl Anykščių miesto teritorijos bendrojo plano patvirtinimo“</w:t>
      </w:r>
      <w:r w:rsidR="00F13F96">
        <w:t xml:space="preserve">; </w:t>
      </w:r>
    </w:p>
    <w:p w14:paraId="4946E56A" w14:textId="2145F34D" w:rsidR="00F13F96" w:rsidRDefault="00F13F96" w:rsidP="008C755A">
      <w:pPr>
        <w:pStyle w:val="Sraopastraipa"/>
        <w:numPr>
          <w:ilvl w:val="0"/>
          <w:numId w:val="13"/>
        </w:numPr>
        <w:spacing w:line="360" w:lineRule="auto"/>
        <w:ind w:left="0" w:firstLine="851"/>
        <w:jc w:val="both"/>
      </w:pPr>
      <w:r w:rsidRPr="00225E87">
        <w:t xml:space="preserve">Nustatyti </w:t>
      </w:r>
      <w:r w:rsidRPr="00BE6986">
        <w:t>šiuos planavimo tikslus</w:t>
      </w:r>
      <w:r>
        <w:t xml:space="preserve"> </w:t>
      </w:r>
      <w:r w:rsidRPr="00534122">
        <w:t>Anykščių miesto teritorijos bendrojo plan</w:t>
      </w:r>
      <w:r>
        <w:t xml:space="preserve">o keitimui: </w:t>
      </w:r>
    </w:p>
    <w:p w14:paraId="0A422AA6" w14:textId="77777777" w:rsidR="008C755A" w:rsidRDefault="00EE023B" w:rsidP="008C755A">
      <w:pPr>
        <w:pStyle w:val="Sraopastraipa"/>
        <w:numPr>
          <w:ilvl w:val="1"/>
          <w:numId w:val="13"/>
        </w:numPr>
        <w:spacing w:line="360" w:lineRule="auto"/>
        <w:ind w:left="0" w:firstLine="851"/>
        <w:jc w:val="both"/>
        <w:rPr>
          <w:color w:val="000000"/>
        </w:rPr>
      </w:pPr>
      <w:r w:rsidRPr="00EE023B">
        <w:rPr>
          <w:color w:val="000000"/>
        </w:rPr>
        <w:t>sudaryti sąlygas darniai miesto teritorijos raidai, nuosekliai erdvinės ir funkcinės integracijos politikai įgyvendinti, teritorijų sanglaudai, kompleksiškai spręsti socialinius, ekonominius, ekologinius uždavinius;</w:t>
      </w:r>
    </w:p>
    <w:p w14:paraId="6FC0472E" w14:textId="77777777" w:rsidR="008C755A" w:rsidRDefault="00ED4A01" w:rsidP="008C755A">
      <w:pPr>
        <w:pStyle w:val="Sraopastraipa"/>
        <w:numPr>
          <w:ilvl w:val="1"/>
          <w:numId w:val="13"/>
        </w:numPr>
        <w:spacing w:line="360" w:lineRule="auto"/>
        <w:ind w:left="0" w:firstLine="851"/>
        <w:jc w:val="both"/>
        <w:rPr>
          <w:color w:val="000000"/>
        </w:rPr>
      </w:pPr>
      <w:r>
        <w:t xml:space="preserve">keisti veiklos reglamentavimą atsižvelgiant į pasikeitusias miesto raidos tendencijas, nustatyti miesto plėtros prioritetus ir jų įgyvendinimo eiliškumą; </w:t>
      </w:r>
    </w:p>
    <w:p w14:paraId="208E7B45" w14:textId="77777777" w:rsidR="008C755A" w:rsidRDefault="00ED4A01" w:rsidP="008C755A">
      <w:pPr>
        <w:pStyle w:val="Sraopastraipa"/>
        <w:numPr>
          <w:ilvl w:val="1"/>
          <w:numId w:val="13"/>
        </w:numPr>
        <w:spacing w:line="360" w:lineRule="auto"/>
        <w:ind w:left="0" w:firstLine="851"/>
        <w:jc w:val="both"/>
        <w:rPr>
          <w:color w:val="000000"/>
        </w:rPr>
      </w:pPr>
      <w:r>
        <w:t xml:space="preserve">nustatyti miesto inžinerinės ir socialinės infrastruktūros, kitų savivaldybei svarbių socialinės ekonominės veiklos sričių vystymo ir įgyvendinimo gaires, numatyti plėtrai reikalingas teritorijas; </w:t>
      </w:r>
    </w:p>
    <w:p w14:paraId="452C52E8" w14:textId="77777777" w:rsidR="008C755A" w:rsidRPr="008C755A" w:rsidRDefault="00ED4A01" w:rsidP="008C755A">
      <w:pPr>
        <w:pStyle w:val="Sraopastraipa"/>
        <w:numPr>
          <w:ilvl w:val="1"/>
          <w:numId w:val="13"/>
        </w:numPr>
        <w:spacing w:line="360" w:lineRule="auto"/>
        <w:ind w:left="0" w:firstLine="851"/>
        <w:jc w:val="both"/>
        <w:rPr>
          <w:color w:val="000000"/>
        </w:rPr>
      </w:pPr>
      <w:r>
        <w:t>numatyti</w:t>
      </w:r>
      <w:r w:rsidR="00216A5F">
        <w:t xml:space="preserve"> </w:t>
      </w:r>
      <w:r w:rsidR="00216A5F" w:rsidRPr="00D1174C">
        <w:rPr>
          <w:color w:val="000000"/>
        </w:rPr>
        <w:t>miesto teritorijos</w:t>
      </w:r>
      <w:r w:rsidR="00216A5F">
        <w:t xml:space="preserve"> </w:t>
      </w:r>
      <w:r>
        <w:t xml:space="preserve">gamtinio ir kultūrinio kraštovaizdžio savitumo, nekilnojamojo kultūros paveldo išsaugojimą, tikslingą naudojimą ir pažinimą, ekologinei pusiausvyrai būtino gamtinio karkaso formavimą; </w:t>
      </w:r>
    </w:p>
    <w:p w14:paraId="5D1C3101" w14:textId="77777777" w:rsidR="008C755A" w:rsidRDefault="00ED4A01" w:rsidP="008C755A">
      <w:pPr>
        <w:pStyle w:val="Sraopastraipa"/>
        <w:numPr>
          <w:ilvl w:val="1"/>
          <w:numId w:val="13"/>
        </w:numPr>
        <w:spacing w:line="360" w:lineRule="auto"/>
        <w:ind w:left="0" w:firstLine="851"/>
        <w:jc w:val="both"/>
        <w:rPr>
          <w:color w:val="000000"/>
        </w:rPr>
      </w:pPr>
      <w:r>
        <w:t xml:space="preserve">kurti sveiką, saugią, darnią gyvenamąją aplinką ir visavertes gyvenimo sąlygas; </w:t>
      </w:r>
    </w:p>
    <w:p w14:paraId="22CE472D" w14:textId="77777777" w:rsidR="008C755A" w:rsidRDefault="00ED4A01" w:rsidP="008C755A">
      <w:pPr>
        <w:pStyle w:val="Sraopastraipa"/>
        <w:numPr>
          <w:ilvl w:val="1"/>
          <w:numId w:val="13"/>
        </w:numPr>
        <w:spacing w:line="360" w:lineRule="auto"/>
        <w:ind w:left="0" w:firstLine="851"/>
        <w:jc w:val="both"/>
        <w:rPr>
          <w:color w:val="000000"/>
        </w:rPr>
      </w:pPr>
      <w:r>
        <w:lastRenderedPageBreak/>
        <w:t xml:space="preserve">sudaryti sąlygas privačioms investicijoms, kuriančioms socialinę ir ekonominę gerovę, tinkamos kokybės gyvenimo sąlygas; </w:t>
      </w:r>
    </w:p>
    <w:p w14:paraId="4C5CEA2C" w14:textId="42B42DB2" w:rsidR="008C755A" w:rsidRDefault="00EE023B" w:rsidP="008C755A">
      <w:pPr>
        <w:pStyle w:val="Sraopastraipa"/>
        <w:numPr>
          <w:ilvl w:val="1"/>
          <w:numId w:val="13"/>
        </w:numPr>
        <w:spacing w:line="360" w:lineRule="auto"/>
        <w:ind w:left="0" w:firstLine="851"/>
        <w:jc w:val="both"/>
        <w:rPr>
          <w:color w:val="000000"/>
        </w:rPr>
      </w:pPr>
      <w:r w:rsidRPr="00D1174C">
        <w:rPr>
          <w:color w:val="000000"/>
        </w:rPr>
        <w:t>derinti fizinių ir juridinių asmenų ar jų grupių, savivaldybės ir valstybės interesus dėl teritorijos naudojimo ir veiklos plėtojimo teritorijoje sąlygų</w:t>
      </w:r>
      <w:r w:rsidR="002D276E">
        <w:rPr>
          <w:color w:val="000000"/>
        </w:rPr>
        <w:t>;</w:t>
      </w:r>
    </w:p>
    <w:p w14:paraId="674E0725" w14:textId="77777777" w:rsidR="008C755A" w:rsidRDefault="00ED4A01" w:rsidP="008C755A">
      <w:pPr>
        <w:pStyle w:val="Sraopastraipa"/>
        <w:numPr>
          <w:ilvl w:val="1"/>
          <w:numId w:val="13"/>
        </w:numPr>
        <w:spacing w:line="360" w:lineRule="auto"/>
        <w:ind w:left="0" w:firstLine="851"/>
        <w:jc w:val="both"/>
        <w:rPr>
          <w:color w:val="000000"/>
        </w:rPr>
      </w:pPr>
      <w:r>
        <w:t>sudaryti sąlygas racionaliam žemės naudojimui</w:t>
      </w:r>
      <w:r w:rsidR="00A219D5">
        <w:t>.</w:t>
      </w:r>
    </w:p>
    <w:p w14:paraId="714D3699" w14:textId="1BE4FAD6" w:rsidR="00F13F96" w:rsidRPr="008C755A" w:rsidRDefault="00ED4A01" w:rsidP="008C755A">
      <w:pPr>
        <w:pStyle w:val="Sraopastraipa"/>
        <w:numPr>
          <w:ilvl w:val="0"/>
          <w:numId w:val="13"/>
        </w:numPr>
        <w:spacing w:line="360" w:lineRule="auto"/>
        <w:ind w:firstLine="491"/>
        <w:jc w:val="both"/>
        <w:rPr>
          <w:color w:val="000000"/>
        </w:rPr>
      </w:pPr>
      <w:r>
        <w:t xml:space="preserve">Pavesti </w:t>
      </w:r>
      <w:r w:rsidR="00C6468E">
        <w:t xml:space="preserve">Anykščių </w:t>
      </w:r>
      <w:r>
        <w:t xml:space="preserve"> rajono savivaldybės administracijos direktoriui organizuoti</w:t>
      </w:r>
      <w:r w:rsidR="00C6468E">
        <w:t xml:space="preserve"> Anykščių</w:t>
      </w:r>
      <w:r>
        <w:t xml:space="preserve"> miesto teritorijos bendrojo plano</w:t>
      </w:r>
      <w:r w:rsidR="00C6468E">
        <w:t xml:space="preserve">, </w:t>
      </w:r>
      <w:r w:rsidR="00C6468E" w:rsidRPr="00534122">
        <w:t>patvirtint</w:t>
      </w:r>
      <w:r w:rsidR="00C6468E">
        <w:t>o</w:t>
      </w:r>
      <w:r w:rsidR="00C6468E" w:rsidRPr="00534122">
        <w:t xml:space="preserve"> Anykščių rajono savivaldybės tarybos 2010 m. balandžio 13 d. sprendimu Nr. TS-142 „Dėl Anykščių miesto teritorijos bendrojo plano patvirtinimo“</w:t>
      </w:r>
      <w:r w:rsidR="00C6468E">
        <w:t xml:space="preserve">, </w:t>
      </w:r>
      <w:r>
        <w:t>keitimą.</w:t>
      </w:r>
      <w:r w:rsidRPr="008C755A">
        <w:rPr>
          <w:spacing w:val="40"/>
        </w:rPr>
        <w:t xml:space="preserve"> </w:t>
      </w:r>
    </w:p>
    <w:p w14:paraId="5F76C2A6" w14:textId="5CE898F1" w:rsidR="00F33A85" w:rsidRPr="00C6468E" w:rsidRDefault="00F33A85" w:rsidP="00EF6758">
      <w:pPr>
        <w:spacing w:line="360" w:lineRule="auto"/>
        <w:ind w:firstLine="851"/>
        <w:jc w:val="both"/>
        <w:rPr>
          <w:color w:val="000000"/>
          <w:shd w:val="clear" w:color="auto" w:fill="FFFFFF"/>
        </w:rPr>
      </w:pPr>
      <w:r w:rsidRPr="00C6468E">
        <w:rPr>
          <w:color w:val="000000"/>
          <w:shd w:val="clear" w:color="auto" w:fill="FFFFFF"/>
        </w:rPr>
        <w:t>Šis sprendimas yra skelbiamas Teisės aktų registre ir Savivaldybės interneto svetainėje </w:t>
      </w:r>
      <w:hyperlink r:id="rId9" w:tgtFrame="_blank" w:history="1">
        <w:r w:rsidRPr="00C6468E">
          <w:rPr>
            <w:rStyle w:val="Hipersaitas"/>
            <w:shd w:val="clear" w:color="auto" w:fill="FFFFFF"/>
          </w:rPr>
          <w:t>www.anyksciai.lt</w:t>
        </w:r>
      </w:hyperlink>
      <w:r w:rsidRPr="00C6468E">
        <w:rPr>
          <w:shd w:val="clear" w:color="auto" w:fill="FFFFFF"/>
        </w:rPr>
        <w:t>.</w:t>
      </w:r>
    </w:p>
    <w:p w14:paraId="046DA3EF" w14:textId="45CBA233" w:rsidR="00B20242" w:rsidRDefault="00B20242" w:rsidP="00EF6758">
      <w:pPr>
        <w:pStyle w:val="Pagrindinistekstas"/>
        <w:spacing w:before="240" w:after="120"/>
        <w:ind w:right="51"/>
        <w:rPr>
          <w:sz w:val="24"/>
          <w:szCs w:val="24"/>
        </w:rPr>
      </w:pPr>
      <w:r w:rsidRPr="00B022B5">
        <w:rPr>
          <w:sz w:val="24"/>
          <w:szCs w:val="24"/>
        </w:rPr>
        <w:t xml:space="preserve">Meras                                                                                                </w:t>
      </w:r>
      <w:r w:rsidR="00262D3D">
        <w:rPr>
          <w:sz w:val="24"/>
          <w:szCs w:val="24"/>
        </w:rPr>
        <w:t xml:space="preserve">    </w:t>
      </w:r>
      <w:r w:rsidR="00EF6758">
        <w:rPr>
          <w:sz w:val="24"/>
          <w:szCs w:val="24"/>
        </w:rPr>
        <w:t xml:space="preserve">     </w:t>
      </w:r>
      <w:r w:rsidR="004C2A1E" w:rsidRPr="00B022B5">
        <w:rPr>
          <w:sz w:val="24"/>
          <w:szCs w:val="24"/>
        </w:rPr>
        <w:t xml:space="preserve">                </w:t>
      </w:r>
      <w:r w:rsidRPr="00B022B5">
        <w:rPr>
          <w:sz w:val="24"/>
          <w:szCs w:val="24"/>
        </w:rPr>
        <w:t xml:space="preserve">   </w:t>
      </w:r>
      <w:r w:rsidR="009F79C0">
        <w:rPr>
          <w:sz w:val="24"/>
          <w:szCs w:val="24"/>
        </w:rPr>
        <w:t xml:space="preserve"> </w:t>
      </w:r>
      <w:r w:rsidR="002577C3" w:rsidRPr="00B022B5">
        <w:rPr>
          <w:sz w:val="24"/>
          <w:szCs w:val="24"/>
        </w:rPr>
        <w:t>Sigutis Obelevičius</w:t>
      </w:r>
    </w:p>
    <w:p w14:paraId="67193CFC" w14:textId="77777777" w:rsidR="00511F00" w:rsidRPr="00AE379C" w:rsidRDefault="00511F00" w:rsidP="00EF6758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10"/>
        <w:gridCol w:w="2410"/>
        <w:gridCol w:w="2409"/>
        <w:gridCol w:w="2409"/>
      </w:tblGrid>
      <w:tr w:rsidR="00267DAF" w:rsidRPr="00B022B5" w14:paraId="42C9F54E" w14:textId="77777777" w:rsidTr="00267DAF">
        <w:tc>
          <w:tcPr>
            <w:tcW w:w="2493" w:type="dxa"/>
          </w:tcPr>
          <w:p w14:paraId="6D206EBC" w14:textId="77777777" w:rsidR="00267DAF" w:rsidRPr="00B022B5" w:rsidRDefault="00267DAF" w:rsidP="00BE6986">
            <w:pPr>
              <w:rPr>
                <w:color w:val="000000" w:themeColor="text1"/>
              </w:rPr>
            </w:pPr>
          </w:p>
        </w:tc>
        <w:tc>
          <w:tcPr>
            <w:tcW w:w="2493" w:type="dxa"/>
          </w:tcPr>
          <w:p w14:paraId="4E8EF02F" w14:textId="77777777" w:rsidR="00267DAF" w:rsidRPr="00B022B5" w:rsidRDefault="00267DAF" w:rsidP="00562D19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</w:p>
        </w:tc>
        <w:tc>
          <w:tcPr>
            <w:tcW w:w="2493" w:type="dxa"/>
          </w:tcPr>
          <w:p w14:paraId="10451B9C" w14:textId="7BFDB17D" w:rsidR="00267DAF" w:rsidRPr="00B022B5" w:rsidRDefault="00267DAF" w:rsidP="00562D19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</w:p>
        </w:tc>
        <w:tc>
          <w:tcPr>
            <w:tcW w:w="2493" w:type="dxa"/>
          </w:tcPr>
          <w:p w14:paraId="4640E625" w14:textId="77777777" w:rsidR="00267DAF" w:rsidRPr="00B022B5" w:rsidRDefault="00267DAF" w:rsidP="00562D19">
            <w:pPr>
              <w:overflowPunct w:val="0"/>
              <w:autoSpaceDE w:val="0"/>
              <w:autoSpaceDN w:val="0"/>
              <w:adjustRightInd w:val="0"/>
              <w:ind w:right="283"/>
              <w:rPr>
                <w:color w:val="000000" w:themeColor="text1"/>
              </w:rPr>
            </w:pPr>
          </w:p>
        </w:tc>
      </w:tr>
    </w:tbl>
    <w:p w14:paraId="39E21BE3" w14:textId="3254945B" w:rsidR="00267DAF" w:rsidRDefault="00267DAF" w:rsidP="007D6EFF">
      <w:pPr>
        <w:spacing w:line="360" w:lineRule="auto"/>
        <w:jc w:val="center"/>
        <w:rPr>
          <w:b/>
        </w:rPr>
      </w:pPr>
    </w:p>
    <w:p w14:paraId="1DF9876A" w14:textId="72CA9B68" w:rsidR="00267DAF" w:rsidRDefault="00267DAF" w:rsidP="007D6EFF">
      <w:pPr>
        <w:spacing w:line="360" w:lineRule="auto"/>
        <w:jc w:val="center"/>
        <w:rPr>
          <w:b/>
        </w:rPr>
      </w:pPr>
    </w:p>
    <w:p w14:paraId="61B8CFB4" w14:textId="0A050E07" w:rsidR="00C14ED7" w:rsidRDefault="00C14ED7" w:rsidP="007D6EFF">
      <w:pPr>
        <w:spacing w:line="360" w:lineRule="auto"/>
        <w:jc w:val="center"/>
        <w:rPr>
          <w:b/>
        </w:rPr>
      </w:pPr>
    </w:p>
    <w:p w14:paraId="4F10E759" w14:textId="77777777" w:rsidR="00A84803" w:rsidRPr="00534EFA" w:rsidRDefault="00A84803" w:rsidP="00A84803">
      <w:pPr>
        <w:jc w:val="both"/>
        <w:sectPr w:rsidR="00A84803" w:rsidRPr="00534EFA" w:rsidSect="00A219D5">
          <w:pgSz w:w="11906" w:h="16838" w:code="9"/>
          <w:pgMar w:top="1134" w:right="567" w:bottom="1134" w:left="1701" w:header="567" w:footer="567" w:gutter="0"/>
          <w:cols w:space="1296"/>
          <w:docGrid w:linePitch="326"/>
        </w:sectPr>
      </w:pPr>
    </w:p>
    <w:p w14:paraId="3E4049CE" w14:textId="6E4647C5" w:rsidR="00B042AA" w:rsidRPr="002D0237" w:rsidRDefault="00B042AA" w:rsidP="002D0237">
      <w:pPr>
        <w:jc w:val="center"/>
        <w:rPr>
          <w:b/>
          <w:color w:val="FF0000"/>
          <w:lang w:eastAsia="lt-LT"/>
        </w:rPr>
      </w:pPr>
      <w:r>
        <w:rPr>
          <w:b/>
        </w:rPr>
        <w:t>SAVIVALDYBĖS TARYBOS SPRENDIMO</w:t>
      </w:r>
      <w:r w:rsidR="002D0237">
        <w:rPr>
          <w:b/>
        </w:rPr>
        <w:t xml:space="preserve"> </w:t>
      </w:r>
      <w:r>
        <w:rPr>
          <w:b/>
        </w:rPr>
        <w:t>„</w:t>
      </w:r>
      <w:r w:rsidR="002D0237" w:rsidRPr="00603763">
        <w:rPr>
          <w:b/>
          <w:lang w:eastAsia="lt-LT"/>
        </w:rPr>
        <w:t xml:space="preserve">DĖL </w:t>
      </w:r>
      <w:r w:rsidR="002D0237">
        <w:rPr>
          <w:b/>
          <w:lang w:eastAsia="lt-LT"/>
        </w:rPr>
        <w:t xml:space="preserve">ANYKŠČIŲ MIESTO TERITORIJOS BENDROJO PLANO KEITIMO </w:t>
      </w:r>
      <w:r w:rsidR="002D0237" w:rsidRPr="00603763">
        <w:rPr>
          <w:b/>
          <w:lang w:eastAsia="lt-LT"/>
        </w:rPr>
        <w:t>PRADŽIOS IR PLANAVIMO TIKSLŲ NUSTATYMO</w:t>
      </w:r>
      <w:r>
        <w:rPr>
          <w:b/>
          <w:bCs/>
          <w:caps/>
        </w:rPr>
        <w:t>“</w:t>
      </w:r>
      <w:r>
        <w:rPr>
          <w:b/>
        </w:rPr>
        <w:t xml:space="preserve"> PROJEKTO</w:t>
      </w:r>
    </w:p>
    <w:p w14:paraId="6841BD29" w14:textId="77777777" w:rsidR="004B673B" w:rsidRPr="004B673B" w:rsidRDefault="004B673B" w:rsidP="004B673B">
      <w:pPr>
        <w:jc w:val="center"/>
        <w:rPr>
          <w:b/>
        </w:rPr>
      </w:pPr>
    </w:p>
    <w:p w14:paraId="2E507646" w14:textId="77777777" w:rsidR="004B673B" w:rsidRDefault="00B042AA" w:rsidP="00E13248">
      <w:pPr>
        <w:jc w:val="center"/>
        <w:rPr>
          <w:b/>
        </w:rPr>
      </w:pPr>
      <w:r w:rsidRPr="00EF334B">
        <w:rPr>
          <w:b/>
        </w:rPr>
        <w:t>AIŠKINAMASIS RAŠTAS</w:t>
      </w:r>
    </w:p>
    <w:p w14:paraId="38C6989E" w14:textId="3D02C51B" w:rsidR="007D6EFF" w:rsidRPr="00EF334B" w:rsidRDefault="00B042AA" w:rsidP="004B673B">
      <w:pPr>
        <w:spacing w:line="360" w:lineRule="auto"/>
        <w:jc w:val="center"/>
        <w:rPr>
          <w:b/>
        </w:rPr>
      </w:pPr>
      <w:r>
        <w:rPr>
          <w:b/>
        </w:rPr>
        <w:t xml:space="preserve"> </w:t>
      </w:r>
    </w:p>
    <w:p w14:paraId="35D9B293" w14:textId="768E11CB" w:rsidR="007D6EFF" w:rsidRDefault="007D6EFF" w:rsidP="004B673B">
      <w:pPr>
        <w:pStyle w:val="Sraopastraipa"/>
        <w:numPr>
          <w:ilvl w:val="0"/>
          <w:numId w:val="7"/>
        </w:numPr>
        <w:tabs>
          <w:tab w:val="left" w:pos="993"/>
        </w:tabs>
        <w:ind w:left="1208" w:hanging="357"/>
        <w:jc w:val="both"/>
        <w:rPr>
          <w:b/>
        </w:rPr>
      </w:pPr>
      <w:r w:rsidRPr="00EF334B">
        <w:rPr>
          <w:b/>
        </w:rPr>
        <w:t>Sprendimo projekto tikslai ir uždaviniai</w:t>
      </w:r>
      <w:r>
        <w:rPr>
          <w:b/>
        </w:rPr>
        <w:t>:</w:t>
      </w:r>
    </w:p>
    <w:p w14:paraId="659126F6" w14:textId="263C406B" w:rsidR="00D90D88" w:rsidRDefault="00426590" w:rsidP="00EF6758">
      <w:pPr>
        <w:ind w:firstLine="851"/>
        <w:jc w:val="both"/>
      </w:pPr>
      <w:r w:rsidRPr="00534122">
        <w:t>Anykščių miesto teritorijos bend</w:t>
      </w:r>
      <w:r w:rsidR="00FA576A">
        <w:t>rasis</w:t>
      </w:r>
      <w:r w:rsidRPr="00534122">
        <w:t xml:space="preserve"> plan</w:t>
      </w:r>
      <w:r>
        <w:t xml:space="preserve">as </w:t>
      </w:r>
      <w:r w:rsidR="00EF6758">
        <w:t>yra</w:t>
      </w:r>
      <w:r w:rsidR="00BB3632">
        <w:t xml:space="preserve"> </w:t>
      </w:r>
      <w:r>
        <w:t>parengtas 2010 metais</w:t>
      </w:r>
      <w:r w:rsidR="00EF6758">
        <w:t xml:space="preserve"> </w:t>
      </w:r>
      <w:r w:rsidR="00FA576A">
        <w:t>bei</w:t>
      </w:r>
      <w:r w:rsidR="00BB3632">
        <w:t xml:space="preserve"> </w:t>
      </w:r>
      <w:r w:rsidRPr="00534122">
        <w:t>patvirtint</w:t>
      </w:r>
      <w:r>
        <w:t>as</w:t>
      </w:r>
      <w:r w:rsidRPr="00534122">
        <w:t xml:space="preserve"> Anykščių rajono savivaldybės tarybos 2010 m. balandžio 13 d. sprendimu Nr. TS-142 „Dėl Anykščių miesto teritorijos bendrojo plano patvirtinimo“</w:t>
      </w:r>
      <w:r>
        <w:t>. Šio bendrojo plano sprendiniai buvo rengiami 2010– 2020</w:t>
      </w:r>
      <w:r w:rsidR="00C9082E">
        <w:t xml:space="preserve"> </w:t>
      </w:r>
      <w:r>
        <w:t>m. laikotarpiui. Nuo 2014 m. sausio 1 d</w:t>
      </w:r>
      <w:r w:rsidR="00EF1681">
        <w:t xml:space="preserve">, </w:t>
      </w:r>
      <w:r w:rsidR="00C817E1">
        <w:t>p</w:t>
      </w:r>
      <w:r>
        <w:t>a</w:t>
      </w:r>
      <w:r w:rsidR="00EF1681">
        <w:t>keistame</w:t>
      </w:r>
      <w:r>
        <w:t xml:space="preserve"> </w:t>
      </w:r>
      <w:r w:rsidR="00BB3632">
        <w:t>T</w:t>
      </w:r>
      <w:r>
        <w:t>eritorijų planavimo įstatym</w:t>
      </w:r>
      <w:r w:rsidR="00EF1681">
        <w:t>o</w:t>
      </w:r>
      <w:r w:rsidR="00D90D88">
        <w:t xml:space="preserve"> </w:t>
      </w:r>
      <w:r w:rsidR="00BB3632">
        <w:t xml:space="preserve">14 straipsnio 4 punkte </w:t>
      </w:r>
      <w:r w:rsidR="00D90D88">
        <w:t xml:space="preserve">buvo </w:t>
      </w:r>
      <w:r w:rsidR="00BB3632">
        <w:t>įtvirtinta nuostata</w:t>
      </w:r>
      <w:r w:rsidR="00ED4886">
        <w:t xml:space="preserve">, kad </w:t>
      </w:r>
      <w:r w:rsidR="00ED4886">
        <w:rPr>
          <w:color w:val="000000"/>
        </w:rPr>
        <w:t>vietovės lygmens bendrieji planai galioja tol, kol parengiami ir patvirtinami juos keičiantys to paties lygmens teritorijų planavimo dokumentai.</w:t>
      </w:r>
      <w:r w:rsidR="00BB3632">
        <w:t xml:space="preserve"> </w:t>
      </w:r>
      <w:r w:rsidR="00B32A37">
        <w:t xml:space="preserve"> </w:t>
      </w:r>
    </w:p>
    <w:p w14:paraId="02F36F32" w14:textId="50604EE5" w:rsidR="00E36A23" w:rsidRDefault="00426590" w:rsidP="00EF6758">
      <w:pPr>
        <w:keepNext/>
        <w:ind w:firstLine="851"/>
        <w:jc w:val="both"/>
        <w:outlineLvl w:val="0"/>
      </w:pPr>
      <w:r>
        <w:t xml:space="preserve">Anykščių  miesto teritorijos bendrojo plano </w:t>
      </w:r>
      <w:r w:rsidR="002F6C4D">
        <w:t>sprendinių įgyvendinimo stebėsenos už 2018</w:t>
      </w:r>
      <w:r w:rsidR="002D276E">
        <w:t>–</w:t>
      </w:r>
      <w:r w:rsidR="002F6C4D">
        <w:t xml:space="preserve">2020 metus </w:t>
      </w:r>
      <w:r>
        <w:t xml:space="preserve">ataskaitos, </w:t>
      </w:r>
      <w:r w:rsidR="007457DA">
        <w:t>kuri</w:t>
      </w:r>
      <w:r w:rsidR="00E36A23">
        <w:t>ai</w:t>
      </w:r>
      <w:r w:rsidR="007457DA">
        <w:t xml:space="preserve"> pritarė Anykščių</w:t>
      </w:r>
      <w:r>
        <w:t xml:space="preserve"> rajono savivaldybės taryb</w:t>
      </w:r>
      <w:r w:rsidR="007457DA">
        <w:t xml:space="preserve">a </w:t>
      </w:r>
      <w:r>
        <w:t xml:space="preserve"> 2018 m. gegužės 25 d. sprendimu Nr. TS-151 „D</w:t>
      </w:r>
      <w:r w:rsidR="007457DA" w:rsidRPr="007457DA">
        <w:rPr>
          <w:bCs/>
        </w:rPr>
        <w:t xml:space="preserve">ėl pritarimo </w:t>
      </w:r>
      <w:r w:rsidR="007457DA">
        <w:rPr>
          <w:bCs/>
        </w:rPr>
        <w:t>A</w:t>
      </w:r>
      <w:r w:rsidR="007457DA" w:rsidRPr="007457DA">
        <w:rPr>
          <w:bCs/>
        </w:rPr>
        <w:t>nykščių miesto teritorijos bendrojo plano sprendinių įgyvendinimo stebėsenos ataskaitai</w:t>
      </w:r>
      <w:r w:rsidR="007457DA">
        <w:rPr>
          <w:bCs/>
        </w:rPr>
        <w:t>“</w:t>
      </w:r>
      <w:r>
        <w:t>,</w:t>
      </w:r>
      <w:r w:rsidR="00EF1681">
        <w:t xml:space="preserve"> </w:t>
      </w:r>
      <w:r>
        <w:t xml:space="preserve">išvadose </w:t>
      </w:r>
      <w:r w:rsidR="00EF6758">
        <w:t xml:space="preserve">yra </w:t>
      </w:r>
      <w:r>
        <w:t>nurod</w:t>
      </w:r>
      <w:r w:rsidR="00EF6758">
        <w:t>yta</w:t>
      </w:r>
      <w:r>
        <w:t xml:space="preserve">, kad </w:t>
      </w:r>
      <w:r w:rsidR="002A7C0B">
        <w:t xml:space="preserve">savivaldybės administracijai </w:t>
      </w:r>
      <w:r w:rsidR="00D90D88">
        <w:t xml:space="preserve">yra </w:t>
      </w:r>
      <w:r w:rsidR="002A7C0B">
        <w:t>siūloma pradėti galiojančio Anykščių miesto Bendrojo plano keitimo procedūrą</w:t>
      </w:r>
      <w:r w:rsidR="00E36A23">
        <w:t xml:space="preserve">. </w:t>
      </w:r>
    </w:p>
    <w:p w14:paraId="2B8BEBA1" w14:textId="588DBBF5" w:rsidR="00426590" w:rsidRDefault="00426590" w:rsidP="00EF6758">
      <w:pPr>
        <w:keepNext/>
        <w:ind w:firstLine="851"/>
        <w:jc w:val="both"/>
        <w:outlineLvl w:val="0"/>
      </w:pPr>
      <w:r>
        <w:t xml:space="preserve">Be to, nuo 2021 m. sausio 1 d. įsigaliojęs Savivaldybių infrastruktūros plėtros įstatymas įpareigoja </w:t>
      </w:r>
      <w:r w:rsidR="0073169D">
        <w:t xml:space="preserve">iki 2023 m. </w:t>
      </w:r>
      <w:r>
        <w:t>savivaldybes nustatyti prioritetinės plėtros teritorijas ir toks nustatymas turi būti atliekamas rengiant kompleksinius ar specialiuosius teritorijų planavimo dokumentus.</w:t>
      </w:r>
    </w:p>
    <w:p w14:paraId="27BA2E81" w14:textId="06B46A12" w:rsidR="00890C90" w:rsidRDefault="008F568B" w:rsidP="00EF6758">
      <w:pPr>
        <w:keepNext/>
        <w:ind w:firstLine="851"/>
        <w:jc w:val="both"/>
        <w:outlineLvl w:val="0"/>
      </w:pPr>
      <w:r>
        <w:t>Anykščių miesto teritorijos bendrojo plano keitimo (toliau – Bendrojo plano keitimas) planavimo dokument</w:t>
      </w:r>
      <w:r w:rsidR="00B45F71">
        <w:t xml:space="preserve">as turi būti atnaujintas vadovaujantis dabartinėmis planavimo normomis, </w:t>
      </w:r>
      <w:r w:rsidR="00460B27">
        <w:t>integruojant</w:t>
      </w:r>
      <w:r w:rsidR="00B45F71">
        <w:t xml:space="preserve"> naujai parengt</w:t>
      </w:r>
      <w:r w:rsidR="000A7B57">
        <w:t>ame</w:t>
      </w:r>
      <w:r w:rsidR="00B45F71">
        <w:t xml:space="preserve"> Lietuvos </w:t>
      </w:r>
      <w:r w:rsidR="000A7B57">
        <w:t>R</w:t>
      </w:r>
      <w:r w:rsidR="00B45F71">
        <w:t xml:space="preserve">espublikos </w:t>
      </w:r>
      <w:r w:rsidR="000A7B57">
        <w:t>bendrajame</w:t>
      </w:r>
      <w:r w:rsidR="00B45F71">
        <w:t xml:space="preserve"> pla</w:t>
      </w:r>
      <w:r w:rsidR="000A7B57">
        <w:t xml:space="preserve">ne </w:t>
      </w:r>
      <w:r w:rsidR="00460B27">
        <w:t>nustatytas strateginės plėtros kryptis</w:t>
      </w:r>
      <w:r w:rsidR="000A7B57">
        <w:t xml:space="preserve"> </w:t>
      </w:r>
      <w:r w:rsidR="00460B27">
        <w:t xml:space="preserve">ir jų įgyvendinimą, </w:t>
      </w:r>
      <w:r w:rsidR="00890C90">
        <w:t xml:space="preserve">nacionalinę darnaus vystymo politiką, nacionalinio kraštovaizdžio tvarkymo reglamentavimo </w:t>
      </w:r>
      <w:r w:rsidR="000A7B57">
        <w:t xml:space="preserve">kryptis. </w:t>
      </w:r>
    </w:p>
    <w:p w14:paraId="05C0A417" w14:textId="77777777" w:rsidR="00B042AA" w:rsidRDefault="00B042AA" w:rsidP="00EF6758">
      <w:pPr>
        <w:pStyle w:val="Sraopastraipa"/>
        <w:numPr>
          <w:ilvl w:val="0"/>
          <w:numId w:val="7"/>
        </w:numPr>
        <w:tabs>
          <w:tab w:val="left" w:pos="993"/>
        </w:tabs>
        <w:spacing w:before="120"/>
        <w:ind w:left="1208" w:hanging="357"/>
        <w:jc w:val="both"/>
        <w:rPr>
          <w:b/>
        </w:rPr>
      </w:pPr>
      <w:r>
        <w:rPr>
          <w:b/>
        </w:rPr>
        <w:t xml:space="preserve">Siūlomos teisinio reguliavimo nuostatos ir laukiami rezultatai </w:t>
      </w:r>
    </w:p>
    <w:p w14:paraId="4D598129" w14:textId="01F7A81C" w:rsidR="007D6EFF" w:rsidRPr="00B042AA" w:rsidRDefault="00B042AA" w:rsidP="00EF6758">
      <w:pPr>
        <w:ind w:firstLine="851"/>
        <w:jc w:val="both"/>
        <w:rPr>
          <w:b/>
        </w:rPr>
      </w:pPr>
      <w:r>
        <w:t xml:space="preserve">Šiuo metu pakanka teisinio reguliavimo nuostatų, tai: </w:t>
      </w:r>
    </w:p>
    <w:p w14:paraId="7DBCD4FD" w14:textId="77777777" w:rsidR="00021637" w:rsidRDefault="00021637" w:rsidP="00EF6758">
      <w:pPr>
        <w:tabs>
          <w:tab w:val="left" w:pos="993"/>
        </w:tabs>
        <w:jc w:val="both"/>
      </w:pPr>
      <w:r w:rsidRPr="00534E50">
        <w:t>Lietuvos Respub</w:t>
      </w:r>
      <w:r>
        <w:t>likos vietos savivaldos įstatymas;</w:t>
      </w:r>
    </w:p>
    <w:p w14:paraId="5043D89B" w14:textId="379C4073" w:rsidR="00E120B6" w:rsidRDefault="00021637" w:rsidP="00EF6758">
      <w:pPr>
        <w:tabs>
          <w:tab w:val="left" w:pos="993"/>
        </w:tabs>
        <w:jc w:val="both"/>
      </w:pPr>
      <w:r w:rsidRPr="00534E50">
        <w:t xml:space="preserve">Lietuvos Respublikos </w:t>
      </w:r>
      <w:r>
        <w:t>teritorijų planavimo įstatymas;</w:t>
      </w:r>
    </w:p>
    <w:p w14:paraId="006140DE" w14:textId="4E4AFD2C" w:rsidR="002A7C0B" w:rsidRDefault="00D90D88" w:rsidP="00EF6758">
      <w:pPr>
        <w:tabs>
          <w:tab w:val="left" w:pos="993"/>
        </w:tabs>
        <w:jc w:val="both"/>
      </w:pPr>
      <w:r w:rsidRPr="00534E50">
        <w:t xml:space="preserve">Lietuvos Respublikos </w:t>
      </w:r>
      <w:r>
        <w:t>s</w:t>
      </w:r>
      <w:r w:rsidR="002A7C0B">
        <w:t>avivaldybių infrastruktūros plėtros įstatymas</w:t>
      </w:r>
      <w:r>
        <w:t xml:space="preserve">; </w:t>
      </w:r>
    </w:p>
    <w:p w14:paraId="160B1E57" w14:textId="279A9CD3" w:rsidR="002D0237" w:rsidRDefault="002D0237" w:rsidP="00EF6758">
      <w:pPr>
        <w:tabs>
          <w:tab w:val="left" w:pos="567"/>
        </w:tabs>
        <w:jc w:val="both"/>
      </w:pPr>
      <w:r>
        <w:t xml:space="preserve">Kompleksinio teritorijų planavimo dokumentų rengimo taisyklės, patvirtintos Lietuvos Respublikos aplinkos ministro 2014 m. sausio 2 d. įsakymu Nr. D1-8 </w:t>
      </w:r>
      <w:r w:rsidR="002C586D">
        <w:t>„</w:t>
      </w:r>
      <w:r w:rsidR="006E2166">
        <w:rPr>
          <w:color w:val="000000"/>
        </w:rPr>
        <w:t>D</w:t>
      </w:r>
      <w:r w:rsidR="006E2166" w:rsidRPr="006E2166">
        <w:rPr>
          <w:color w:val="000000"/>
        </w:rPr>
        <w:t>ėl kompleksinio teritorijų planavimo dokumentų rengimo taisyklių patvirtinimo“</w:t>
      </w:r>
      <w:r w:rsidR="00EF6758">
        <w:rPr>
          <w:color w:val="000000"/>
        </w:rPr>
        <w:t>.</w:t>
      </w:r>
    </w:p>
    <w:p w14:paraId="31C9162A" w14:textId="77777777" w:rsidR="00A14B66" w:rsidRDefault="00B042AA" w:rsidP="00EF6758">
      <w:pPr>
        <w:pStyle w:val="Sraopastraipa"/>
        <w:numPr>
          <w:ilvl w:val="0"/>
          <w:numId w:val="7"/>
        </w:numPr>
        <w:spacing w:before="120"/>
        <w:ind w:left="1208" w:hanging="357"/>
        <w:jc w:val="both"/>
        <w:rPr>
          <w:b/>
        </w:rPr>
      </w:pPr>
      <w:r w:rsidRPr="00A14B66">
        <w:rPr>
          <w:b/>
        </w:rPr>
        <w:t xml:space="preserve">Lėšų poreikis ir šaltiniai </w:t>
      </w:r>
    </w:p>
    <w:p w14:paraId="69BE097D" w14:textId="27E515BB" w:rsidR="00B042AA" w:rsidRPr="000A7B57" w:rsidRDefault="007743CF" w:rsidP="00EF6758">
      <w:pPr>
        <w:ind w:firstLine="851"/>
        <w:jc w:val="both"/>
      </w:pPr>
      <w:r>
        <w:t>Lėšos bendrojo plano keitimui planuojamos iš savivaldybės biudžeto.</w:t>
      </w:r>
      <w:r w:rsidR="0073169D">
        <w:t xml:space="preserve"> Bendrojo plano keitimas planuojamas atlikti per 3 metus. </w:t>
      </w:r>
      <w:r>
        <w:t xml:space="preserve"> Dokumento parengimo kaina </w:t>
      </w:r>
      <w:r w:rsidRPr="000A7B57">
        <w:t xml:space="preserve">apie </w:t>
      </w:r>
      <w:r w:rsidR="00417468">
        <w:t>120</w:t>
      </w:r>
      <w:r w:rsidRPr="000A7B57">
        <w:t xml:space="preserve"> 000 Eur. </w:t>
      </w:r>
    </w:p>
    <w:p w14:paraId="63B84105" w14:textId="58D5196A" w:rsidR="00A14B66" w:rsidRPr="00A14B66" w:rsidRDefault="00A14B66" w:rsidP="00EF6758">
      <w:pPr>
        <w:pStyle w:val="Sraopastraipa"/>
        <w:numPr>
          <w:ilvl w:val="0"/>
          <w:numId w:val="7"/>
        </w:numPr>
        <w:spacing w:before="120"/>
        <w:ind w:left="1208" w:hanging="357"/>
        <w:jc w:val="both"/>
        <w:rPr>
          <w:b/>
        </w:rPr>
      </w:pPr>
      <w:r w:rsidRPr="00A14B66">
        <w:rPr>
          <w:b/>
        </w:rPr>
        <w:t>Numatomo teisinio reguliavimo poveikio vertinimo rezultatai, galimos neigiamos priimto sprendimo pasekmės ir kokių priemonių reikėtų imtis, kad tokių pasekmių būtų išvengta</w:t>
      </w:r>
    </w:p>
    <w:p w14:paraId="15F44819" w14:textId="6D8C1E0A" w:rsidR="0064077D" w:rsidRPr="00B1525B" w:rsidRDefault="00A14B66" w:rsidP="00EF6758">
      <w:pPr>
        <w:ind w:firstLine="851"/>
        <w:jc w:val="both"/>
      </w:pPr>
      <w:r w:rsidRPr="00FA0529">
        <w:t>Priėmus Sprendimo projektą</w:t>
      </w:r>
      <w:r w:rsidR="0064077D">
        <w:t xml:space="preserve"> ir tinkamai parengus </w:t>
      </w:r>
      <w:r w:rsidR="0073169D">
        <w:t>B</w:t>
      </w:r>
      <w:r w:rsidR="0064077D">
        <w:t>endrojo plano keitimą neigiamų pasekmių nenumatoma.</w:t>
      </w:r>
    </w:p>
    <w:p w14:paraId="10F217CE" w14:textId="77777777" w:rsidR="00A14B66" w:rsidRDefault="00A14B66" w:rsidP="00EF6758">
      <w:pPr>
        <w:pStyle w:val="Sraopastraipa"/>
        <w:numPr>
          <w:ilvl w:val="0"/>
          <w:numId w:val="7"/>
        </w:numPr>
        <w:spacing w:before="120"/>
        <w:ind w:left="1208" w:hanging="357"/>
        <w:jc w:val="both"/>
        <w:rPr>
          <w:b/>
        </w:rPr>
      </w:pPr>
      <w:r w:rsidRPr="00672F55">
        <w:rPr>
          <w:b/>
        </w:rPr>
        <w:t>Kokius teisės aktus būtina priimti, kokius galiojančius teisės aktus reikia pakeisti ar pripažinti netekusiais galios – kas ir kada juos turėtų priimti</w:t>
      </w:r>
    </w:p>
    <w:p w14:paraId="3287E91E" w14:textId="77777777" w:rsidR="00A14B66" w:rsidRPr="00762128" w:rsidRDefault="00A14B66" w:rsidP="00EF6758">
      <w:pPr>
        <w:ind w:firstLine="851"/>
        <w:jc w:val="both"/>
        <w:rPr>
          <w:b/>
        </w:rPr>
      </w:pPr>
      <w:r w:rsidRPr="00B1525B">
        <w:t xml:space="preserve">Sprendimo projektui įgyvendinti nereikės priimti, pakeisti ar pripažinti netekusiais galios galiojančių teisės aktų.  </w:t>
      </w:r>
    </w:p>
    <w:p w14:paraId="71B100AC" w14:textId="580CA089" w:rsidR="00073A45" w:rsidRDefault="00A14B66" w:rsidP="00EF6758">
      <w:pPr>
        <w:pStyle w:val="Sraopastraipa"/>
        <w:numPr>
          <w:ilvl w:val="0"/>
          <w:numId w:val="7"/>
        </w:numPr>
        <w:spacing w:before="120"/>
        <w:ind w:left="1208" w:hanging="357"/>
        <w:jc w:val="both"/>
        <w:rPr>
          <w:b/>
        </w:rPr>
      </w:pPr>
      <w:r w:rsidRPr="00762128">
        <w:rPr>
          <w:b/>
        </w:rPr>
        <w:t>Sprendimo įgyvendinimo terminai – kas, ką ir kada turėtų atlikti</w:t>
      </w:r>
    </w:p>
    <w:p w14:paraId="235923AB" w14:textId="06C4311E" w:rsidR="0064077D" w:rsidRPr="008632C2" w:rsidRDefault="00676041" w:rsidP="008632C2">
      <w:pPr>
        <w:ind w:firstLine="851"/>
        <w:jc w:val="both"/>
      </w:pPr>
      <w:r>
        <w:t>Anykščių rajono savivaldybės tarybai pritarus sprendimo projektui</w:t>
      </w:r>
      <w:r w:rsidRPr="0064077D">
        <w:rPr>
          <w:color w:val="000000"/>
        </w:rPr>
        <w:t xml:space="preserve"> </w:t>
      </w:r>
      <w:r>
        <w:rPr>
          <w:color w:val="000000"/>
        </w:rPr>
        <w:t>ir p</w:t>
      </w:r>
      <w:r w:rsidR="0064077D" w:rsidRPr="0064077D">
        <w:rPr>
          <w:color w:val="000000"/>
        </w:rPr>
        <w:t>riėmus sprend</w:t>
      </w:r>
      <w:r w:rsidR="006E2166">
        <w:rPr>
          <w:color w:val="000000"/>
        </w:rPr>
        <w:t>imą</w:t>
      </w:r>
      <w:r w:rsidR="0064077D" w:rsidRPr="0064077D">
        <w:rPr>
          <w:color w:val="000000"/>
        </w:rPr>
        <w:t xml:space="preserve"> </w:t>
      </w:r>
      <w:r>
        <w:t xml:space="preserve">dėl </w:t>
      </w:r>
      <w:r w:rsidR="00C2198E">
        <w:t>B</w:t>
      </w:r>
      <w:r>
        <w:t xml:space="preserve">endrojo plano keitimo pradžios ir planavimo tikslų, bus pradėtos kitos </w:t>
      </w:r>
      <w:r w:rsidR="00C2198E">
        <w:t>B</w:t>
      </w:r>
      <w:r>
        <w:t>endrojo plano keitimo procedūros –</w:t>
      </w:r>
      <w:r w:rsidR="006E2166">
        <w:t xml:space="preserve"> </w:t>
      </w:r>
      <w:r>
        <w:t xml:space="preserve">rengiama ir </w:t>
      </w:r>
      <w:r w:rsidR="00C2198E">
        <w:t>savivaldybės a</w:t>
      </w:r>
      <w:r w:rsidR="006E2166" w:rsidRPr="006E2166">
        <w:t xml:space="preserve">dministracijos direktoriaus </w:t>
      </w:r>
      <w:r>
        <w:t xml:space="preserve">tvirtinama planavimo darbų programa, gaunamos planavimo sąlygos, įstatymų nustatyta tvarka skelbiamas konkursas </w:t>
      </w:r>
      <w:r w:rsidR="00FA576A">
        <w:t>B</w:t>
      </w:r>
      <w:r>
        <w:t>endrojo plano keitimo rangovui parinkti. Visi priimami sprendimai viešinami savivaldybės internetinėje svetainėje, teritorijų planavimo dokumentų rengimo informacinėje sistemoje www.tpdris.lt, informacija skelbiama savivaldybės ir Anykščių seniūnijos skelbimų lento</w:t>
      </w:r>
      <w:r w:rsidR="006E2166">
        <w:t>se.</w:t>
      </w:r>
    </w:p>
    <w:p w14:paraId="273B1779" w14:textId="77777777" w:rsidR="00A14B66" w:rsidRPr="00762128" w:rsidRDefault="00A14B66" w:rsidP="00EF6758">
      <w:pPr>
        <w:pStyle w:val="Sraopastraipa"/>
        <w:numPr>
          <w:ilvl w:val="0"/>
          <w:numId w:val="7"/>
        </w:numPr>
        <w:spacing w:before="120"/>
        <w:ind w:left="1208" w:hanging="357"/>
        <w:contextualSpacing w:val="0"/>
        <w:jc w:val="both"/>
        <w:rPr>
          <w:b/>
        </w:rPr>
      </w:pPr>
      <w:r w:rsidRPr="00762128">
        <w:rPr>
          <w:b/>
        </w:rPr>
        <w:t>Sprendimo projekto rengimo metu gauti specialistų vertinimai ir išvados</w:t>
      </w:r>
    </w:p>
    <w:p w14:paraId="210033E2" w14:textId="77777777" w:rsidR="00A14B66" w:rsidRPr="002C6318" w:rsidRDefault="00A14B66" w:rsidP="00EF6758">
      <w:pPr>
        <w:pStyle w:val="Sraopastraipa"/>
        <w:ind w:left="851"/>
        <w:jc w:val="both"/>
      </w:pPr>
      <w:r w:rsidRPr="00033549">
        <w:t>Nėra.</w:t>
      </w:r>
    </w:p>
    <w:p w14:paraId="1FD31E0D" w14:textId="77777777" w:rsidR="00A14B66" w:rsidRPr="00762128" w:rsidRDefault="00A14B66" w:rsidP="00EF6758">
      <w:pPr>
        <w:pStyle w:val="Sraopastraipa"/>
        <w:numPr>
          <w:ilvl w:val="0"/>
          <w:numId w:val="7"/>
        </w:numPr>
        <w:spacing w:before="120"/>
        <w:ind w:left="1208" w:hanging="357"/>
        <w:contextualSpacing w:val="0"/>
        <w:jc w:val="both"/>
        <w:rPr>
          <w:b/>
        </w:rPr>
      </w:pPr>
      <w:r w:rsidRPr="00762128">
        <w:rPr>
          <w:b/>
        </w:rPr>
        <w:t>Kiti reikalingi pagrindimai, skaičiavimai ir paaiškinimai</w:t>
      </w:r>
    </w:p>
    <w:p w14:paraId="01348E00" w14:textId="77777777" w:rsidR="00A14B66" w:rsidRPr="00033549" w:rsidRDefault="00A14B66" w:rsidP="00EF6758">
      <w:pPr>
        <w:pStyle w:val="Sraopastraipa"/>
        <w:ind w:left="851"/>
        <w:jc w:val="both"/>
      </w:pPr>
      <w:r w:rsidRPr="00033549">
        <w:t>Nėra.</w:t>
      </w:r>
    </w:p>
    <w:p w14:paraId="58384F18" w14:textId="77777777" w:rsidR="00A14B66" w:rsidRPr="00C03F94" w:rsidRDefault="00A14B66" w:rsidP="00EF6758">
      <w:pPr>
        <w:pStyle w:val="Sraopastraipa"/>
        <w:numPr>
          <w:ilvl w:val="0"/>
          <w:numId w:val="7"/>
        </w:numPr>
        <w:spacing w:before="120"/>
        <w:ind w:left="1208" w:hanging="357"/>
        <w:contextualSpacing w:val="0"/>
        <w:jc w:val="both"/>
      </w:pPr>
      <w:r w:rsidRPr="00762128">
        <w:rPr>
          <w:b/>
        </w:rPr>
        <w:t>Sprendimo projekto iniciatoriai ir rengėjai, pranešėjas</w:t>
      </w:r>
      <w:r w:rsidRPr="00033549">
        <w:t xml:space="preserve">       </w:t>
      </w:r>
    </w:p>
    <w:p w14:paraId="033F354C" w14:textId="457A81B9" w:rsidR="00A14B66" w:rsidRPr="000470D7" w:rsidRDefault="00A14B66" w:rsidP="00EF6758">
      <w:pPr>
        <w:pStyle w:val="Sraopastraipa"/>
        <w:tabs>
          <w:tab w:val="left" w:pos="426"/>
        </w:tabs>
        <w:ind w:left="0"/>
        <w:jc w:val="both"/>
        <w:rPr>
          <w:bCs/>
        </w:rPr>
      </w:pPr>
      <w:r w:rsidRPr="000470D7">
        <w:rPr>
          <w:bCs/>
        </w:rPr>
        <w:t>Projekto iniciatorius –</w:t>
      </w:r>
      <w:r>
        <w:rPr>
          <w:bCs/>
        </w:rPr>
        <w:t xml:space="preserve"> </w:t>
      </w:r>
      <w:r>
        <w:t>Anykščių rajono savivaldybės administracija</w:t>
      </w:r>
      <w:r w:rsidR="00CB6310">
        <w:t>.</w:t>
      </w:r>
    </w:p>
    <w:p w14:paraId="2AEC60EE" w14:textId="26B4D666" w:rsidR="00A14B66" w:rsidRPr="00DC4A6B" w:rsidRDefault="00A14B66" w:rsidP="00EF6758">
      <w:pPr>
        <w:pStyle w:val="Sraopastraipa"/>
        <w:tabs>
          <w:tab w:val="left" w:pos="426"/>
        </w:tabs>
        <w:ind w:left="0"/>
        <w:jc w:val="both"/>
        <w:rPr>
          <w:b/>
          <w:color w:val="FF0000"/>
        </w:rPr>
      </w:pPr>
      <w:r w:rsidRPr="000470D7">
        <w:t xml:space="preserve">Projekto rengėja </w:t>
      </w:r>
      <w:r w:rsidRPr="000470D7">
        <w:rPr>
          <w:bCs/>
        </w:rPr>
        <w:t xml:space="preserve">– </w:t>
      </w:r>
      <w:r>
        <w:t xml:space="preserve">Architektūros ir urbanistikos </w:t>
      </w:r>
      <w:r w:rsidRPr="00090672">
        <w:t>skyriaus vyriausi</w:t>
      </w:r>
      <w:r>
        <w:t>oji</w:t>
      </w:r>
      <w:r w:rsidRPr="00090672">
        <w:t xml:space="preserve"> specialist</w:t>
      </w:r>
      <w:r>
        <w:t>ė</w:t>
      </w:r>
      <w:r w:rsidRPr="00090672">
        <w:t xml:space="preserve"> </w:t>
      </w:r>
      <w:r>
        <w:t>Dalė Vileitienė</w:t>
      </w:r>
      <w:r w:rsidR="00CB6310">
        <w:t xml:space="preserve">. </w:t>
      </w:r>
      <w:r w:rsidRPr="000470D7">
        <w:t xml:space="preserve">Projekto pranešėja – </w:t>
      </w:r>
      <w:r>
        <w:t xml:space="preserve">Architektūros ir urbanistikos </w:t>
      </w:r>
      <w:r w:rsidRPr="00090672">
        <w:t xml:space="preserve">skyriaus </w:t>
      </w:r>
      <w:r>
        <w:t>vedėja</w:t>
      </w:r>
      <w:r w:rsidRPr="00090672">
        <w:t xml:space="preserve"> </w:t>
      </w:r>
      <w:r>
        <w:t>Daiva Gasiūnienė</w:t>
      </w:r>
      <w:r w:rsidR="00CB6310">
        <w:t>.</w:t>
      </w:r>
    </w:p>
    <w:p w14:paraId="6D15974F" w14:textId="6CDAB990" w:rsidR="009C0153" w:rsidRDefault="009C0153" w:rsidP="00EF6758">
      <w:pPr>
        <w:tabs>
          <w:tab w:val="left" w:pos="567"/>
        </w:tabs>
        <w:jc w:val="both"/>
      </w:pPr>
    </w:p>
    <w:p w14:paraId="1E0DB1C4" w14:textId="403C69DD" w:rsidR="002D0237" w:rsidRDefault="002D0237" w:rsidP="00EF6758">
      <w:pPr>
        <w:tabs>
          <w:tab w:val="left" w:pos="567"/>
        </w:tabs>
        <w:jc w:val="both"/>
      </w:pPr>
    </w:p>
    <w:p w14:paraId="68B61FD2" w14:textId="2DEFA1A4" w:rsidR="00C817E1" w:rsidRDefault="00C817E1" w:rsidP="00EF6758">
      <w:pPr>
        <w:tabs>
          <w:tab w:val="left" w:pos="567"/>
        </w:tabs>
        <w:jc w:val="both"/>
      </w:pPr>
    </w:p>
    <w:p w14:paraId="5D18EF10" w14:textId="20981487" w:rsidR="00C817E1" w:rsidRDefault="00C817E1" w:rsidP="00EF6758">
      <w:pPr>
        <w:tabs>
          <w:tab w:val="left" w:pos="567"/>
        </w:tabs>
        <w:jc w:val="both"/>
      </w:pPr>
    </w:p>
    <w:p w14:paraId="05583F1C" w14:textId="2579D443" w:rsidR="00C817E1" w:rsidRDefault="00C817E1" w:rsidP="00EF6758">
      <w:pPr>
        <w:tabs>
          <w:tab w:val="left" w:pos="567"/>
        </w:tabs>
        <w:jc w:val="both"/>
      </w:pPr>
    </w:p>
    <w:p w14:paraId="4DD0E5EE" w14:textId="6211C243" w:rsidR="00C817E1" w:rsidRDefault="00C817E1" w:rsidP="00EF6758">
      <w:pPr>
        <w:tabs>
          <w:tab w:val="left" w:pos="567"/>
        </w:tabs>
        <w:jc w:val="both"/>
      </w:pPr>
    </w:p>
    <w:p w14:paraId="5E566645" w14:textId="339E4E6B" w:rsidR="00C817E1" w:rsidRDefault="00C817E1" w:rsidP="00EF6758">
      <w:pPr>
        <w:tabs>
          <w:tab w:val="left" w:pos="567"/>
        </w:tabs>
        <w:jc w:val="both"/>
      </w:pPr>
    </w:p>
    <w:p w14:paraId="5B33212E" w14:textId="538CD865" w:rsidR="00C817E1" w:rsidRDefault="00C817E1" w:rsidP="00EF6758">
      <w:pPr>
        <w:tabs>
          <w:tab w:val="left" w:pos="567"/>
        </w:tabs>
        <w:jc w:val="both"/>
      </w:pPr>
    </w:p>
    <w:p w14:paraId="5D56901A" w14:textId="5CE3277C" w:rsidR="00C817E1" w:rsidRDefault="00C817E1" w:rsidP="00EF6758">
      <w:pPr>
        <w:tabs>
          <w:tab w:val="left" w:pos="567"/>
        </w:tabs>
        <w:jc w:val="both"/>
      </w:pPr>
    </w:p>
    <w:p w14:paraId="116EAB6C" w14:textId="5DB30CDF" w:rsidR="00C817E1" w:rsidRDefault="00C817E1" w:rsidP="00EF6758">
      <w:pPr>
        <w:tabs>
          <w:tab w:val="left" w:pos="567"/>
        </w:tabs>
        <w:jc w:val="both"/>
      </w:pPr>
    </w:p>
    <w:p w14:paraId="1C59250C" w14:textId="22EEF508" w:rsidR="00C817E1" w:rsidRDefault="00C817E1" w:rsidP="004B673B">
      <w:pPr>
        <w:tabs>
          <w:tab w:val="left" w:pos="567"/>
        </w:tabs>
        <w:jc w:val="both"/>
      </w:pPr>
    </w:p>
    <w:p w14:paraId="443B0C2C" w14:textId="284ECCC7" w:rsidR="00C817E1" w:rsidRDefault="00C817E1" w:rsidP="004B673B">
      <w:pPr>
        <w:tabs>
          <w:tab w:val="left" w:pos="567"/>
        </w:tabs>
        <w:jc w:val="both"/>
      </w:pPr>
    </w:p>
    <w:p w14:paraId="7212AB22" w14:textId="513C2412" w:rsidR="00C817E1" w:rsidRDefault="00C817E1" w:rsidP="004B673B">
      <w:pPr>
        <w:tabs>
          <w:tab w:val="left" w:pos="567"/>
        </w:tabs>
        <w:jc w:val="both"/>
      </w:pPr>
    </w:p>
    <w:p w14:paraId="0B40B5F6" w14:textId="4C9155AA" w:rsidR="00C817E1" w:rsidRDefault="00C817E1" w:rsidP="004B673B">
      <w:pPr>
        <w:tabs>
          <w:tab w:val="left" w:pos="567"/>
        </w:tabs>
        <w:jc w:val="both"/>
      </w:pPr>
    </w:p>
    <w:p w14:paraId="7E90368B" w14:textId="7D895FE3" w:rsidR="00C817E1" w:rsidRDefault="00C817E1" w:rsidP="004B673B">
      <w:pPr>
        <w:tabs>
          <w:tab w:val="left" w:pos="567"/>
        </w:tabs>
        <w:jc w:val="both"/>
      </w:pPr>
    </w:p>
    <w:p w14:paraId="1A308F2A" w14:textId="53F0EFEF" w:rsidR="00C817E1" w:rsidRDefault="00C817E1" w:rsidP="004B673B">
      <w:pPr>
        <w:tabs>
          <w:tab w:val="left" w:pos="567"/>
        </w:tabs>
        <w:jc w:val="both"/>
      </w:pPr>
    </w:p>
    <w:p w14:paraId="5D318E12" w14:textId="5124381B" w:rsidR="00C817E1" w:rsidRDefault="00C817E1" w:rsidP="004B673B">
      <w:pPr>
        <w:tabs>
          <w:tab w:val="left" w:pos="567"/>
        </w:tabs>
        <w:jc w:val="both"/>
      </w:pPr>
    </w:p>
    <w:p w14:paraId="75894F67" w14:textId="2FB81C54" w:rsidR="00C817E1" w:rsidRDefault="00C817E1" w:rsidP="004B673B">
      <w:pPr>
        <w:tabs>
          <w:tab w:val="left" w:pos="567"/>
        </w:tabs>
        <w:jc w:val="both"/>
      </w:pPr>
    </w:p>
    <w:p w14:paraId="45238A5F" w14:textId="7F803FC4" w:rsidR="00C817E1" w:rsidRDefault="00C817E1" w:rsidP="004B673B">
      <w:pPr>
        <w:tabs>
          <w:tab w:val="left" w:pos="567"/>
        </w:tabs>
        <w:jc w:val="both"/>
      </w:pPr>
    </w:p>
    <w:p w14:paraId="761B3990" w14:textId="0D7C30CB" w:rsidR="00C817E1" w:rsidRDefault="00C817E1" w:rsidP="004B673B">
      <w:pPr>
        <w:tabs>
          <w:tab w:val="left" w:pos="567"/>
        </w:tabs>
        <w:jc w:val="both"/>
      </w:pPr>
    </w:p>
    <w:p w14:paraId="70688960" w14:textId="756B1977" w:rsidR="00C817E1" w:rsidRDefault="00C817E1" w:rsidP="004B673B">
      <w:pPr>
        <w:tabs>
          <w:tab w:val="left" w:pos="567"/>
        </w:tabs>
        <w:jc w:val="both"/>
      </w:pPr>
    </w:p>
    <w:p w14:paraId="28BCD228" w14:textId="6ED71FF8" w:rsidR="00C817E1" w:rsidRDefault="00C817E1" w:rsidP="004B673B">
      <w:pPr>
        <w:tabs>
          <w:tab w:val="left" w:pos="567"/>
        </w:tabs>
        <w:jc w:val="both"/>
      </w:pPr>
    </w:p>
    <w:p w14:paraId="4DF26C52" w14:textId="6832701C" w:rsidR="00C817E1" w:rsidRDefault="00C817E1" w:rsidP="004B673B">
      <w:pPr>
        <w:tabs>
          <w:tab w:val="left" w:pos="567"/>
        </w:tabs>
        <w:jc w:val="both"/>
      </w:pPr>
    </w:p>
    <w:p w14:paraId="7203D8B5" w14:textId="189D7F3C" w:rsidR="00C817E1" w:rsidRDefault="00C817E1" w:rsidP="004B673B">
      <w:pPr>
        <w:tabs>
          <w:tab w:val="left" w:pos="567"/>
        </w:tabs>
        <w:jc w:val="both"/>
      </w:pPr>
    </w:p>
    <w:p w14:paraId="6D26CE6D" w14:textId="04CA1D31" w:rsidR="00C817E1" w:rsidRDefault="00C817E1" w:rsidP="004B673B">
      <w:pPr>
        <w:tabs>
          <w:tab w:val="left" w:pos="567"/>
        </w:tabs>
        <w:jc w:val="both"/>
      </w:pPr>
    </w:p>
    <w:p w14:paraId="58CEA25D" w14:textId="0A37A128" w:rsidR="00C817E1" w:rsidRDefault="00C817E1" w:rsidP="004B673B">
      <w:pPr>
        <w:tabs>
          <w:tab w:val="left" w:pos="567"/>
        </w:tabs>
        <w:jc w:val="both"/>
      </w:pPr>
    </w:p>
    <w:p w14:paraId="132E2711" w14:textId="77777777" w:rsidR="00C817E1" w:rsidRDefault="00C817E1" w:rsidP="004B673B">
      <w:pPr>
        <w:tabs>
          <w:tab w:val="left" w:pos="567"/>
        </w:tabs>
        <w:jc w:val="both"/>
      </w:pPr>
    </w:p>
    <w:sectPr w:rsidR="00C817E1" w:rsidSect="00A219D5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EE064" w14:textId="77777777" w:rsidR="00883A43" w:rsidRDefault="00883A43">
      <w:r>
        <w:separator/>
      </w:r>
    </w:p>
  </w:endnote>
  <w:endnote w:type="continuationSeparator" w:id="0">
    <w:p w14:paraId="247E08AB" w14:textId="77777777" w:rsidR="00883A43" w:rsidRDefault="00883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2948A" w14:textId="77777777" w:rsidR="00883A43" w:rsidRDefault="00883A43">
      <w:r>
        <w:separator/>
      </w:r>
    </w:p>
  </w:footnote>
  <w:footnote w:type="continuationSeparator" w:id="0">
    <w:p w14:paraId="6FDF6EC8" w14:textId="77777777" w:rsidR="00883A43" w:rsidRDefault="00883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4A02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DC912C6"/>
    <w:multiLevelType w:val="hybridMultilevel"/>
    <w:tmpl w:val="848C8F60"/>
    <w:lvl w:ilvl="0" w:tplc="2692186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2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F2DCA"/>
    <w:multiLevelType w:val="multilevel"/>
    <w:tmpl w:val="0190667E"/>
    <w:lvl w:ilvl="0">
      <w:start w:val="1"/>
      <w:numFmt w:val="decimal"/>
      <w:lvlText w:val="%1."/>
      <w:lvlJc w:val="left"/>
      <w:pPr>
        <w:ind w:left="131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734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1740" w:hanging="4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795" w:hanging="4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50" w:hanging="4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05" w:hanging="4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60" w:hanging="4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15" w:hanging="4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70" w:hanging="420"/>
      </w:pPr>
      <w:rPr>
        <w:rFonts w:hint="default"/>
        <w:lang w:val="en-US" w:eastAsia="en-US" w:bidi="ar-SA"/>
      </w:rPr>
    </w:lvl>
  </w:abstractNum>
  <w:abstractNum w:abstractNumId="4" w15:restartNumberingAfterBreak="0">
    <w:nsid w:val="2812044E"/>
    <w:multiLevelType w:val="multilevel"/>
    <w:tmpl w:val="5EFA13AE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68" w:hanging="1800"/>
      </w:pPr>
      <w:rPr>
        <w:rFonts w:hint="default"/>
      </w:rPr>
    </w:lvl>
  </w:abstractNum>
  <w:abstractNum w:abstractNumId="5" w15:restartNumberingAfterBreak="0">
    <w:nsid w:val="285454CF"/>
    <w:multiLevelType w:val="multilevel"/>
    <w:tmpl w:val="41E44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9CC2371"/>
    <w:multiLevelType w:val="multilevel"/>
    <w:tmpl w:val="6B006A0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7" w15:restartNumberingAfterBreak="0">
    <w:nsid w:val="2F8F471D"/>
    <w:multiLevelType w:val="multilevel"/>
    <w:tmpl w:val="5EFA13AE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68" w:hanging="1800"/>
      </w:pPr>
      <w:rPr>
        <w:rFonts w:hint="default"/>
      </w:rPr>
    </w:lvl>
  </w:abstractNum>
  <w:abstractNum w:abstractNumId="8" w15:restartNumberingAfterBreak="0">
    <w:nsid w:val="310C66C6"/>
    <w:multiLevelType w:val="hybridMultilevel"/>
    <w:tmpl w:val="212E3310"/>
    <w:lvl w:ilvl="0" w:tplc="B9BCE274">
      <w:start w:val="202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3548469B"/>
    <w:multiLevelType w:val="multilevel"/>
    <w:tmpl w:val="5FEC3B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0" w15:restartNumberingAfterBreak="0">
    <w:nsid w:val="3A7F5AC5"/>
    <w:multiLevelType w:val="hybridMultilevel"/>
    <w:tmpl w:val="BC52356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CEB535E"/>
    <w:multiLevelType w:val="hybridMultilevel"/>
    <w:tmpl w:val="818431C4"/>
    <w:lvl w:ilvl="0" w:tplc="0F42967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430C6547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13" w15:restartNumberingAfterBreak="0">
    <w:nsid w:val="49377A55"/>
    <w:multiLevelType w:val="hybridMultilevel"/>
    <w:tmpl w:val="BC52356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A45789A"/>
    <w:multiLevelType w:val="multilevel"/>
    <w:tmpl w:val="5EFA13AE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68" w:hanging="1800"/>
      </w:pPr>
      <w:rPr>
        <w:rFonts w:hint="default"/>
      </w:rPr>
    </w:lvl>
  </w:abstractNum>
  <w:abstractNum w:abstractNumId="15" w15:restartNumberingAfterBreak="0">
    <w:nsid w:val="69BC1291"/>
    <w:multiLevelType w:val="hybridMultilevel"/>
    <w:tmpl w:val="063685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D148C"/>
    <w:multiLevelType w:val="hybridMultilevel"/>
    <w:tmpl w:val="8926E0B4"/>
    <w:lvl w:ilvl="0" w:tplc="A9BE496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79377EF3"/>
    <w:multiLevelType w:val="hybridMultilevel"/>
    <w:tmpl w:val="FE743AA6"/>
    <w:lvl w:ilvl="0" w:tplc="288038E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7AF554E0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num w:numId="1" w16cid:durableId="331446076">
    <w:abstractNumId w:val="18"/>
  </w:num>
  <w:num w:numId="2" w16cid:durableId="1297566613">
    <w:abstractNumId w:val="12"/>
  </w:num>
  <w:num w:numId="3" w16cid:durableId="198207575">
    <w:abstractNumId w:val="1"/>
  </w:num>
  <w:num w:numId="4" w16cid:durableId="2097747493">
    <w:abstractNumId w:val="2"/>
  </w:num>
  <w:num w:numId="5" w16cid:durableId="1407455778">
    <w:abstractNumId w:val="17"/>
  </w:num>
  <w:num w:numId="6" w16cid:durableId="2037806878">
    <w:abstractNumId w:val="5"/>
  </w:num>
  <w:num w:numId="7" w16cid:durableId="2074621144">
    <w:abstractNumId w:val="0"/>
  </w:num>
  <w:num w:numId="8" w16cid:durableId="510682496">
    <w:abstractNumId w:val="6"/>
  </w:num>
  <w:num w:numId="9" w16cid:durableId="1636832894">
    <w:abstractNumId w:val="14"/>
  </w:num>
  <w:num w:numId="10" w16cid:durableId="353196559">
    <w:abstractNumId w:val="7"/>
  </w:num>
  <w:num w:numId="11" w16cid:durableId="1584072031">
    <w:abstractNumId w:val="4"/>
  </w:num>
  <w:num w:numId="12" w16cid:durableId="1695224546">
    <w:abstractNumId w:val="11"/>
  </w:num>
  <w:num w:numId="13" w16cid:durableId="738094305">
    <w:abstractNumId w:val="9"/>
  </w:num>
  <w:num w:numId="14" w16cid:durableId="1373193827">
    <w:abstractNumId w:val="16"/>
  </w:num>
  <w:num w:numId="15" w16cid:durableId="641009423">
    <w:abstractNumId w:val="15"/>
  </w:num>
  <w:num w:numId="16" w16cid:durableId="408239359">
    <w:abstractNumId w:val="8"/>
  </w:num>
  <w:num w:numId="17" w16cid:durableId="395249633">
    <w:abstractNumId w:val="10"/>
  </w:num>
  <w:num w:numId="18" w16cid:durableId="60717687">
    <w:abstractNumId w:val="13"/>
  </w:num>
  <w:num w:numId="19" w16cid:durableId="41394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BD9"/>
    <w:rsid w:val="00002E86"/>
    <w:rsid w:val="00006339"/>
    <w:rsid w:val="00011267"/>
    <w:rsid w:val="00013494"/>
    <w:rsid w:val="0001772F"/>
    <w:rsid w:val="00021637"/>
    <w:rsid w:val="00022ED7"/>
    <w:rsid w:val="000264AD"/>
    <w:rsid w:val="00026E6F"/>
    <w:rsid w:val="0003252C"/>
    <w:rsid w:val="000327A7"/>
    <w:rsid w:val="00032EB3"/>
    <w:rsid w:val="000332F3"/>
    <w:rsid w:val="000348D3"/>
    <w:rsid w:val="00035400"/>
    <w:rsid w:val="00044ED1"/>
    <w:rsid w:val="00046813"/>
    <w:rsid w:val="0004707E"/>
    <w:rsid w:val="00047D97"/>
    <w:rsid w:val="0005127A"/>
    <w:rsid w:val="000526D3"/>
    <w:rsid w:val="0005287E"/>
    <w:rsid w:val="0005297C"/>
    <w:rsid w:val="00055683"/>
    <w:rsid w:val="00055BBA"/>
    <w:rsid w:val="00057EAA"/>
    <w:rsid w:val="0006390F"/>
    <w:rsid w:val="00070247"/>
    <w:rsid w:val="000715F3"/>
    <w:rsid w:val="00073338"/>
    <w:rsid w:val="00073A45"/>
    <w:rsid w:val="00090672"/>
    <w:rsid w:val="000A15D9"/>
    <w:rsid w:val="000A17F1"/>
    <w:rsid w:val="000A766D"/>
    <w:rsid w:val="000A7B57"/>
    <w:rsid w:val="000B5922"/>
    <w:rsid w:val="000C0AFE"/>
    <w:rsid w:val="000C15BF"/>
    <w:rsid w:val="000C3B3A"/>
    <w:rsid w:val="000D03E1"/>
    <w:rsid w:val="000D137E"/>
    <w:rsid w:val="000D476B"/>
    <w:rsid w:val="000E0B15"/>
    <w:rsid w:val="000E417E"/>
    <w:rsid w:val="000E63FC"/>
    <w:rsid w:val="000E64A3"/>
    <w:rsid w:val="000F177A"/>
    <w:rsid w:val="000F1CBF"/>
    <w:rsid w:val="000F56A0"/>
    <w:rsid w:val="000F6D87"/>
    <w:rsid w:val="000F77EB"/>
    <w:rsid w:val="0010099B"/>
    <w:rsid w:val="00104115"/>
    <w:rsid w:val="00106BEB"/>
    <w:rsid w:val="001123B1"/>
    <w:rsid w:val="001163C9"/>
    <w:rsid w:val="00116DB2"/>
    <w:rsid w:val="00117A90"/>
    <w:rsid w:val="00120CB8"/>
    <w:rsid w:val="00122E26"/>
    <w:rsid w:val="00122EBF"/>
    <w:rsid w:val="00125DEE"/>
    <w:rsid w:val="00132EC2"/>
    <w:rsid w:val="00136444"/>
    <w:rsid w:val="00146EA4"/>
    <w:rsid w:val="00155380"/>
    <w:rsid w:val="00156DBF"/>
    <w:rsid w:val="00157ADC"/>
    <w:rsid w:val="0017604F"/>
    <w:rsid w:val="00184D92"/>
    <w:rsid w:val="00186AFA"/>
    <w:rsid w:val="001919CF"/>
    <w:rsid w:val="00196091"/>
    <w:rsid w:val="00196F9F"/>
    <w:rsid w:val="001A1517"/>
    <w:rsid w:val="001A34DA"/>
    <w:rsid w:val="001A6115"/>
    <w:rsid w:val="001B6EA5"/>
    <w:rsid w:val="001C4A04"/>
    <w:rsid w:val="001C5838"/>
    <w:rsid w:val="001C6CC2"/>
    <w:rsid w:val="001D093D"/>
    <w:rsid w:val="001D48E6"/>
    <w:rsid w:val="001D4AF5"/>
    <w:rsid w:val="001D50D4"/>
    <w:rsid w:val="001D5B80"/>
    <w:rsid w:val="001D7E2C"/>
    <w:rsid w:val="001E0946"/>
    <w:rsid w:val="001E32FB"/>
    <w:rsid w:val="001F21A4"/>
    <w:rsid w:val="001F2D58"/>
    <w:rsid w:val="002057E2"/>
    <w:rsid w:val="0020588A"/>
    <w:rsid w:val="00216A5F"/>
    <w:rsid w:val="00216CC8"/>
    <w:rsid w:val="0022105F"/>
    <w:rsid w:val="00222A3D"/>
    <w:rsid w:val="00225E87"/>
    <w:rsid w:val="00236298"/>
    <w:rsid w:val="00245F84"/>
    <w:rsid w:val="002522F6"/>
    <w:rsid w:val="00255630"/>
    <w:rsid w:val="002577C3"/>
    <w:rsid w:val="00262D3D"/>
    <w:rsid w:val="00263717"/>
    <w:rsid w:val="00264E1D"/>
    <w:rsid w:val="00267A18"/>
    <w:rsid w:val="00267DAF"/>
    <w:rsid w:val="00275808"/>
    <w:rsid w:val="00280099"/>
    <w:rsid w:val="00281F26"/>
    <w:rsid w:val="0028566A"/>
    <w:rsid w:val="00291967"/>
    <w:rsid w:val="0029286E"/>
    <w:rsid w:val="0029567D"/>
    <w:rsid w:val="00295D20"/>
    <w:rsid w:val="002A3537"/>
    <w:rsid w:val="002A72F8"/>
    <w:rsid w:val="002A7C0B"/>
    <w:rsid w:val="002B7131"/>
    <w:rsid w:val="002C586D"/>
    <w:rsid w:val="002D0237"/>
    <w:rsid w:val="002D276E"/>
    <w:rsid w:val="002D7C2A"/>
    <w:rsid w:val="002E2D6B"/>
    <w:rsid w:val="002E328C"/>
    <w:rsid w:val="002F375D"/>
    <w:rsid w:val="002F6C4D"/>
    <w:rsid w:val="00301133"/>
    <w:rsid w:val="00313A10"/>
    <w:rsid w:val="0031508C"/>
    <w:rsid w:val="003200ED"/>
    <w:rsid w:val="00320764"/>
    <w:rsid w:val="00323741"/>
    <w:rsid w:val="003270C1"/>
    <w:rsid w:val="00327B4C"/>
    <w:rsid w:val="00330970"/>
    <w:rsid w:val="00331B19"/>
    <w:rsid w:val="0033692B"/>
    <w:rsid w:val="003446C4"/>
    <w:rsid w:val="00346A23"/>
    <w:rsid w:val="00347B05"/>
    <w:rsid w:val="00350EB0"/>
    <w:rsid w:val="003543FF"/>
    <w:rsid w:val="003555F4"/>
    <w:rsid w:val="00362BC2"/>
    <w:rsid w:val="00373318"/>
    <w:rsid w:val="003753FF"/>
    <w:rsid w:val="0037697C"/>
    <w:rsid w:val="00377F35"/>
    <w:rsid w:val="00383E47"/>
    <w:rsid w:val="003869A6"/>
    <w:rsid w:val="00392235"/>
    <w:rsid w:val="0039619E"/>
    <w:rsid w:val="00397754"/>
    <w:rsid w:val="003A5740"/>
    <w:rsid w:val="003A7FCB"/>
    <w:rsid w:val="003B06A6"/>
    <w:rsid w:val="003B10CC"/>
    <w:rsid w:val="003B3EB7"/>
    <w:rsid w:val="003B48ED"/>
    <w:rsid w:val="003B6FA8"/>
    <w:rsid w:val="003C7253"/>
    <w:rsid w:val="003D0BE0"/>
    <w:rsid w:val="003D0D8A"/>
    <w:rsid w:val="003D6D66"/>
    <w:rsid w:val="003F3714"/>
    <w:rsid w:val="00400F49"/>
    <w:rsid w:val="004120E7"/>
    <w:rsid w:val="004129BE"/>
    <w:rsid w:val="00414617"/>
    <w:rsid w:val="00417468"/>
    <w:rsid w:val="00421A0A"/>
    <w:rsid w:val="00423D44"/>
    <w:rsid w:val="004261D7"/>
    <w:rsid w:val="00426590"/>
    <w:rsid w:val="00440E92"/>
    <w:rsid w:val="0044715C"/>
    <w:rsid w:val="00450B8D"/>
    <w:rsid w:val="00451148"/>
    <w:rsid w:val="00454F8B"/>
    <w:rsid w:val="0045709E"/>
    <w:rsid w:val="00460616"/>
    <w:rsid w:val="00460B27"/>
    <w:rsid w:val="004625C1"/>
    <w:rsid w:val="00463310"/>
    <w:rsid w:val="0046651C"/>
    <w:rsid w:val="0046742C"/>
    <w:rsid w:val="00467823"/>
    <w:rsid w:val="00471C88"/>
    <w:rsid w:val="0047211C"/>
    <w:rsid w:val="00472C21"/>
    <w:rsid w:val="0047793B"/>
    <w:rsid w:val="00482567"/>
    <w:rsid w:val="00483174"/>
    <w:rsid w:val="004872C4"/>
    <w:rsid w:val="0049206E"/>
    <w:rsid w:val="004A07F6"/>
    <w:rsid w:val="004A0B49"/>
    <w:rsid w:val="004A2C8F"/>
    <w:rsid w:val="004A3C8F"/>
    <w:rsid w:val="004B0550"/>
    <w:rsid w:val="004B110E"/>
    <w:rsid w:val="004B641A"/>
    <w:rsid w:val="004B673B"/>
    <w:rsid w:val="004C2A1E"/>
    <w:rsid w:val="004C4398"/>
    <w:rsid w:val="004C44D6"/>
    <w:rsid w:val="004C5B69"/>
    <w:rsid w:val="004C6956"/>
    <w:rsid w:val="004D332D"/>
    <w:rsid w:val="004D5286"/>
    <w:rsid w:val="004F1647"/>
    <w:rsid w:val="004F5E23"/>
    <w:rsid w:val="004F658E"/>
    <w:rsid w:val="00502A79"/>
    <w:rsid w:val="0050424D"/>
    <w:rsid w:val="00505CB0"/>
    <w:rsid w:val="00506844"/>
    <w:rsid w:val="00511C5F"/>
    <w:rsid w:val="00511F00"/>
    <w:rsid w:val="00512A55"/>
    <w:rsid w:val="00516DED"/>
    <w:rsid w:val="005207FE"/>
    <w:rsid w:val="00521516"/>
    <w:rsid w:val="00533AB3"/>
    <w:rsid w:val="00534E50"/>
    <w:rsid w:val="00544EB1"/>
    <w:rsid w:val="0054573A"/>
    <w:rsid w:val="005476DD"/>
    <w:rsid w:val="00553244"/>
    <w:rsid w:val="00555326"/>
    <w:rsid w:val="00555A9E"/>
    <w:rsid w:val="00556FA2"/>
    <w:rsid w:val="0055726D"/>
    <w:rsid w:val="00560542"/>
    <w:rsid w:val="00561298"/>
    <w:rsid w:val="0056545F"/>
    <w:rsid w:val="00571E06"/>
    <w:rsid w:val="0057345B"/>
    <w:rsid w:val="005768AD"/>
    <w:rsid w:val="00576920"/>
    <w:rsid w:val="00584669"/>
    <w:rsid w:val="0059299C"/>
    <w:rsid w:val="0059518A"/>
    <w:rsid w:val="005972C3"/>
    <w:rsid w:val="00597BED"/>
    <w:rsid w:val="005A1B7D"/>
    <w:rsid w:val="005A405E"/>
    <w:rsid w:val="005A55B9"/>
    <w:rsid w:val="005A5A1C"/>
    <w:rsid w:val="005A6C15"/>
    <w:rsid w:val="005A6D6D"/>
    <w:rsid w:val="005B1265"/>
    <w:rsid w:val="005B3B91"/>
    <w:rsid w:val="005B3EB8"/>
    <w:rsid w:val="005C1995"/>
    <w:rsid w:val="005C1E84"/>
    <w:rsid w:val="005C3343"/>
    <w:rsid w:val="005C73D6"/>
    <w:rsid w:val="005D28BC"/>
    <w:rsid w:val="005D2EE3"/>
    <w:rsid w:val="005D47EA"/>
    <w:rsid w:val="005D6938"/>
    <w:rsid w:val="005D7672"/>
    <w:rsid w:val="005E0D28"/>
    <w:rsid w:val="005E305A"/>
    <w:rsid w:val="005E4A57"/>
    <w:rsid w:val="005E6AC1"/>
    <w:rsid w:val="005E7496"/>
    <w:rsid w:val="005F28ED"/>
    <w:rsid w:val="005F2B13"/>
    <w:rsid w:val="005F3E1A"/>
    <w:rsid w:val="005F5233"/>
    <w:rsid w:val="005F7745"/>
    <w:rsid w:val="00603763"/>
    <w:rsid w:val="00607A3E"/>
    <w:rsid w:val="00610414"/>
    <w:rsid w:val="00611DEA"/>
    <w:rsid w:val="00620291"/>
    <w:rsid w:val="00623593"/>
    <w:rsid w:val="00624C87"/>
    <w:rsid w:val="00626BC5"/>
    <w:rsid w:val="006315A2"/>
    <w:rsid w:val="00632A17"/>
    <w:rsid w:val="00636C2B"/>
    <w:rsid w:val="00636E15"/>
    <w:rsid w:val="0064077D"/>
    <w:rsid w:val="006424E2"/>
    <w:rsid w:val="00644D94"/>
    <w:rsid w:val="00654A17"/>
    <w:rsid w:val="006569F3"/>
    <w:rsid w:val="0066078E"/>
    <w:rsid w:val="00665161"/>
    <w:rsid w:val="00676041"/>
    <w:rsid w:val="006760B4"/>
    <w:rsid w:val="00677731"/>
    <w:rsid w:val="00690725"/>
    <w:rsid w:val="0069084D"/>
    <w:rsid w:val="006B0698"/>
    <w:rsid w:val="006B0CBB"/>
    <w:rsid w:val="006B3576"/>
    <w:rsid w:val="006B3B94"/>
    <w:rsid w:val="006C489E"/>
    <w:rsid w:val="006C4F49"/>
    <w:rsid w:val="006D07F7"/>
    <w:rsid w:val="006D2699"/>
    <w:rsid w:val="006D5266"/>
    <w:rsid w:val="006D5330"/>
    <w:rsid w:val="006E2166"/>
    <w:rsid w:val="006E5AA4"/>
    <w:rsid w:val="006F5022"/>
    <w:rsid w:val="006F62D6"/>
    <w:rsid w:val="007005C3"/>
    <w:rsid w:val="00702630"/>
    <w:rsid w:val="00705BD3"/>
    <w:rsid w:val="00712692"/>
    <w:rsid w:val="007168AB"/>
    <w:rsid w:val="007231B3"/>
    <w:rsid w:val="0072405F"/>
    <w:rsid w:val="00724C68"/>
    <w:rsid w:val="00726829"/>
    <w:rsid w:val="0073169D"/>
    <w:rsid w:val="00734926"/>
    <w:rsid w:val="0074317C"/>
    <w:rsid w:val="007457DA"/>
    <w:rsid w:val="00747DC2"/>
    <w:rsid w:val="007513F3"/>
    <w:rsid w:val="0075255C"/>
    <w:rsid w:val="0075443C"/>
    <w:rsid w:val="0075515F"/>
    <w:rsid w:val="0076753D"/>
    <w:rsid w:val="00771B22"/>
    <w:rsid w:val="007735B8"/>
    <w:rsid w:val="007743CF"/>
    <w:rsid w:val="00774ADC"/>
    <w:rsid w:val="00777601"/>
    <w:rsid w:val="00782467"/>
    <w:rsid w:val="007839D3"/>
    <w:rsid w:val="00784EC7"/>
    <w:rsid w:val="007922D1"/>
    <w:rsid w:val="007A6EB2"/>
    <w:rsid w:val="007B5D74"/>
    <w:rsid w:val="007C5172"/>
    <w:rsid w:val="007C76C3"/>
    <w:rsid w:val="007D6EFF"/>
    <w:rsid w:val="007E45BA"/>
    <w:rsid w:val="007E5266"/>
    <w:rsid w:val="007E6E52"/>
    <w:rsid w:val="007E7934"/>
    <w:rsid w:val="007F6C9D"/>
    <w:rsid w:val="007F7D38"/>
    <w:rsid w:val="007F7EA0"/>
    <w:rsid w:val="008004F7"/>
    <w:rsid w:val="00802BB0"/>
    <w:rsid w:val="0080794E"/>
    <w:rsid w:val="0081233A"/>
    <w:rsid w:val="00812B3C"/>
    <w:rsid w:val="008140E2"/>
    <w:rsid w:val="00815CC7"/>
    <w:rsid w:val="008177FC"/>
    <w:rsid w:val="008203F2"/>
    <w:rsid w:val="00821721"/>
    <w:rsid w:val="00832BA1"/>
    <w:rsid w:val="00837367"/>
    <w:rsid w:val="0084193F"/>
    <w:rsid w:val="00841DC6"/>
    <w:rsid w:val="008438F7"/>
    <w:rsid w:val="008444AE"/>
    <w:rsid w:val="00847FE2"/>
    <w:rsid w:val="008522AA"/>
    <w:rsid w:val="00857856"/>
    <w:rsid w:val="008610E2"/>
    <w:rsid w:val="008632C2"/>
    <w:rsid w:val="00863C86"/>
    <w:rsid w:val="00872458"/>
    <w:rsid w:val="0087633F"/>
    <w:rsid w:val="008771E0"/>
    <w:rsid w:val="00883A43"/>
    <w:rsid w:val="00885A91"/>
    <w:rsid w:val="00886B9A"/>
    <w:rsid w:val="00890C90"/>
    <w:rsid w:val="00893588"/>
    <w:rsid w:val="008A1F9F"/>
    <w:rsid w:val="008A332A"/>
    <w:rsid w:val="008A45A0"/>
    <w:rsid w:val="008B456C"/>
    <w:rsid w:val="008B5573"/>
    <w:rsid w:val="008B5D5B"/>
    <w:rsid w:val="008B601E"/>
    <w:rsid w:val="008B608F"/>
    <w:rsid w:val="008C640B"/>
    <w:rsid w:val="008C755A"/>
    <w:rsid w:val="008D18E9"/>
    <w:rsid w:val="008D6843"/>
    <w:rsid w:val="008D6ABA"/>
    <w:rsid w:val="008D6E5D"/>
    <w:rsid w:val="008D7146"/>
    <w:rsid w:val="008E2B0C"/>
    <w:rsid w:val="008E34CC"/>
    <w:rsid w:val="008E3EE8"/>
    <w:rsid w:val="008E633E"/>
    <w:rsid w:val="008F184B"/>
    <w:rsid w:val="008F3DAE"/>
    <w:rsid w:val="008F568B"/>
    <w:rsid w:val="008F5942"/>
    <w:rsid w:val="00904B92"/>
    <w:rsid w:val="009112D6"/>
    <w:rsid w:val="00914113"/>
    <w:rsid w:val="009234C3"/>
    <w:rsid w:val="00923698"/>
    <w:rsid w:val="00926646"/>
    <w:rsid w:val="00931994"/>
    <w:rsid w:val="009323A2"/>
    <w:rsid w:val="00935796"/>
    <w:rsid w:val="00936814"/>
    <w:rsid w:val="00936F1B"/>
    <w:rsid w:val="00940C47"/>
    <w:rsid w:val="00943081"/>
    <w:rsid w:val="00944345"/>
    <w:rsid w:val="009508C0"/>
    <w:rsid w:val="009601FA"/>
    <w:rsid w:val="00960650"/>
    <w:rsid w:val="00970EAC"/>
    <w:rsid w:val="00971C65"/>
    <w:rsid w:val="00973513"/>
    <w:rsid w:val="00975E7E"/>
    <w:rsid w:val="00980715"/>
    <w:rsid w:val="00981726"/>
    <w:rsid w:val="00981A1A"/>
    <w:rsid w:val="0098445E"/>
    <w:rsid w:val="00986E51"/>
    <w:rsid w:val="00990CBB"/>
    <w:rsid w:val="00991538"/>
    <w:rsid w:val="00992666"/>
    <w:rsid w:val="00992CDF"/>
    <w:rsid w:val="00993ED5"/>
    <w:rsid w:val="0099604A"/>
    <w:rsid w:val="009A33E7"/>
    <w:rsid w:val="009A5EE3"/>
    <w:rsid w:val="009B4995"/>
    <w:rsid w:val="009B5E86"/>
    <w:rsid w:val="009B63D9"/>
    <w:rsid w:val="009B6FC8"/>
    <w:rsid w:val="009C0153"/>
    <w:rsid w:val="009C0681"/>
    <w:rsid w:val="009C10B6"/>
    <w:rsid w:val="009C1C64"/>
    <w:rsid w:val="009C2B09"/>
    <w:rsid w:val="009C3C88"/>
    <w:rsid w:val="009C647D"/>
    <w:rsid w:val="009C6C90"/>
    <w:rsid w:val="009D4A9F"/>
    <w:rsid w:val="009D5E89"/>
    <w:rsid w:val="009D76E0"/>
    <w:rsid w:val="009E3E24"/>
    <w:rsid w:val="009E53C6"/>
    <w:rsid w:val="009F277E"/>
    <w:rsid w:val="009F79C0"/>
    <w:rsid w:val="00A03C4F"/>
    <w:rsid w:val="00A05C26"/>
    <w:rsid w:val="00A10F00"/>
    <w:rsid w:val="00A14B66"/>
    <w:rsid w:val="00A20E23"/>
    <w:rsid w:val="00A219D5"/>
    <w:rsid w:val="00A24589"/>
    <w:rsid w:val="00A24995"/>
    <w:rsid w:val="00A27475"/>
    <w:rsid w:val="00A30CE9"/>
    <w:rsid w:val="00A30F06"/>
    <w:rsid w:val="00A310E2"/>
    <w:rsid w:val="00A4277C"/>
    <w:rsid w:val="00A45D5F"/>
    <w:rsid w:val="00A477A6"/>
    <w:rsid w:val="00A47E4A"/>
    <w:rsid w:val="00A51095"/>
    <w:rsid w:val="00A555BE"/>
    <w:rsid w:val="00A613A4"/>
    <w:rsid w:val="00A66236"/>
    <w:rsid w:val="00A675DD"/>
    <w:rsid w:val="00A7789F"/>
    <w:rsid w:val="00A80D0D"/>
    <w:rsid w:val="00A82CC4"/>
    <w:rsid w:val="00A84803"/>
    <w:rsid w:val="00A87529"/>
    <w:rsid w:val="00A93569"/>
    <w:rsid w:val="00A94948"/>
    <w:rsid w:val="00A967B8"/>
    <w:rsid w:val="00A97E9F"/>
    <w:rsid w:val="00AA7014"/>
    <w:rsid w:val="00AB2E1B"/>
    <w:rsid w:val="00AB3164"/>
    <w:rsid w:val="00AB4ABC"/>
    <w:rsid w:val="00AB6C90"/>
    <w:rsid w:val="00AC0FDF"/>
    <w:rsid w:val="00AC38E1"/>
    <w:rsid w:val="00AC3DBF"/>
    <w:rsid w:val="00AC3F03"/>
    <w:rsid w:val="00AC7B64"/>
    <w:rsid w:val="00AD1379"/>
    <w:rsid w:val="00AD18EC"/>
    <w:rsid w:val="00AD1AA2"/>
    <w:rsid w:val="00AD2FF1"/>
    <w:rsid w:val="00AD7A07"/>
    <w:rsid w:val="00AE2A00"/>
    <w:rsid w:val="00AE3A33"/>
    <w:rsid w:val="00AF55F5"/>
    <w:rsid w:val="00AF6BA8"/>
    <w:rsid w:val="00B022B5"/>
    <w:rsid w:val="00B03D14"/>
    <w:rsid w:val="00B040D9"/>
    <w:rsid w:val="00B042AA"/>
    <w:rsid w:val="00B05BF4"/>
    <w:rsid w:val="00B05CCF"/>
    <w:rsid w:val="00B13808"/>
    <w:rsid w:val="00B13B69"/>
    <w:rsid w:val="00B16B5C"/>
    <w:rsid w:val="00B20242"/>
    <w:rsid w:val="00B2467C"/>
    <w:rsid w:val="00B24EA9"/>
    <w:rsid w:val="00B25471"/>
    <w:rsid w:val="00B25941"/>
    <w:rsid w:val="00B25E20"/>
    <w:rsid w:val="00B31C10"/>
    <w:rsid w:val="00B32423"/>
    <w:rsid w:val="00B32A37"/>
    <w:rsid w:val="00B3395E"/>
    <w:rsid w:val="00B33AA0"/>
    <w:rsid w:val="00B3674E"/>
    <w:rsid w:val="00B36A7B"/>
    <w:rsid w:val="00B45F71"/>
    <w:rsid w:val="00B500CB"/>
    <w:rsid w:val="00B54E7F"/>
    <w:rsid w:val="00B5511A"/>
    <w:rsid w:val="00B631FA"/>
    <w:rsid w:val="00B64213"/>
    <w:rsid w:val="00B74FB1"/>
    <w:rsid w:val="00B7771C"/>
    <w:rsid w:val="00B823A8"/>
    <w:rsid w:val="00B844C5"/>
    <w:rsid w:val="00B8500C"/>
    <w:rsid w:val="00B913C8"/>
    <w:rsid w:val="00B93A19"/>
    <w:rsid w:val="00B93E01"/>
    <w:rsid w:val="00BA3101"/>
    <w:rsid w:val="00BA6031"/>
    <w:rsid w:val="00BA79CE"/>
    <w:rsid w:val="00BB3632"/>
    <w:rsid w:val="00BB4B0F"/>
    <w:rsid w:val="00BC0DD8"/>
    <w:rsid w:val="00BC2EF5"/>
    <w:rsid w:val="00BC3D85"/>
    <w:rsid w:val="00BC5284"/>
    <w:rsid w:val="00BC7B82"/>
    <w:rsid w:val="00BD2AB3"/>
    <w:rsid w:val="00BE452E"/>
    <w:rsid w:val="00BE4905"/>
    <w:rsid w:val="00BE4E48"/>
    <w:rsid w:val="00BE6986"/>
    <w:rsid w:val="00BE71B8"/>
    <w:rsid w:val="00BF1149"/>
    <w:rsid w:val="00BF120F"/>
    <w:rsid w:val="00BF6291"/>
    <w:rsid w:val="00C06B87"/>
    <w:rsid w:val="00C06DD4"/>
    <w:rsid w:val="00C10F8F"/>
    <w:rsid w:val="00C11179"/>
    <w:rsid w:val="00C12DF2"/>
    <w:rsid w:val="00C14ED7"/>
    <w:rsid w:val="00C15C41"/>
    <w:rsid w:val="00C2198E"/>
    <w:rsid w:val="00C346A4"/>
    <w:rsid w:val="00C3582A"/>
    <w:rsid w:val="00C37CBC"/>
    <w:rsid w:val="00C43F2C"/>
    <w:rsid w:val="00C52DCC"/>
    <w:rsid w:val="00C5328D"/>
    <w:rsid w:val="00C5439F"/>
    <w:rsid w:val="00C5515A"/>
    <w:rsid w:val="00C63CA3"/>
    <w:rsid w:val="00C6468E"/>
    <w:rsid w:val="00C70B49"/>
    <w:rsid w:val="00C72E6C"/>
    <w:rsid w:val="00C817E1"/>
    <w:rsid w:val="00C84B8C"/>
    <w:rsid w:val="00C8563E"/>
    <w:rsid w:val="00C85AB4"/>
    <w:rsid w:val="00C868E4"/>
    <w:rsid w:val="00C9066E"/>
    <w:rsid w:val="00C9082E"/>
    <w:rsid w:val="00C9456A"/>
    <w:rsid w:val="00C96E5D"/>
    <w:rsid w:val="00CA091C"/>
    <w:rsid w:val="00CA571D"/>
    <w:rsid w:val="00CB038C"/>
    <w:rsid w:val="00CB37BE"/>
    <w:rsid w:val="00CB5A1B"/>
    <w:rsid w:val="00CB6310"/>
    <w:rsid w:val="00CB668A"/>
    <w:rsid w:val="00CC5DB6"/>
    <w:rsid w:val="00CE266E"/>
    <w:rsid w:val="00CE592D"/>
    <w:rsid w:val="00CE5B7E"/>
    <w:rsid w:val="00CE5C74"/>
    <w:rsid w:val="00CE6425"/>
    <w:rsid w:val="00CF0201"/>
    <w:rsid w:val="00CF098C"/>
    <w:rsid w:val="00CF60A1"/>
    <w:rsid w:val="00CF6360"/>
    <w:rsid w:val="00CF7E48"/>
    <w:rsid w:val="00D01360"/>
    <w:rsid w:val="00D1238F"/>
    <w:rsid w:val="00D13970"/>
    <w:rsid w:val="00D14B0C"/>
    <w:rsid w:val="00D1550C"/>
    <w:rsid w:val="00D22866"/>
    <w:rsid w:val="00D254E9"/>
    <w:rsid w:val="00D30CCB"/>
    <w:rsid w:val="00D33185"/>
    <w:rsid w:val="00D3498C"/>
    <w:rsid w:val="00D35E90"/>
    <w:rsid w:val="00D4549D"/>
    <w:rsid w:val="00D5510D"/>
    <w:rsid w:val="00D573A8"/>
    <w:rsid w:val="00D651CB"/>
    <w:rsid w:val="00D67E2E"/>
    <w:rsid w:val="00D71EEF"/>
    <w:rsid w:val="00D743C6"/>
    <w:rsid w:val="00D90D88"/>
    <w:rsid w:val="00D92DDE"/>
    <w:rsid w:val="00D9346E"/>
    <w:rsid w:val="00D9476E"/>
    <w:rsid w:val="00DA254E"/>
    <w:rsid w:val="00DA2945"/>
    <w:rsid w:val="00DA2AB5"/>
    <w:rsid w:val="00DA7362"/>
    <w:rsid w:val="00DA7AD3"/>
    <w:rsid w:val="00DB0547"/>
    <w:rsid w:val="00DB53D8"/>
    <w:rsid w:val="00DB6C73"/>
    <w:rsid w:val="00DC0733"/>
    <w:rsid w:val="00DC32C7"/>
    <w:rsid w:val="00DC70C6"/>
    <w:rsid w:val="00DC7AA7"/>
    <w:rsid w:val="00DD3BC7"/>
    <w:rsid w:val="00DD5E17"/>
    <w:rsid w:val="00DD6C0D"/>
    <w:rsid w:val="00DE2322"/>
    <w:rsid w:val="00DE4DE7"/>
    <w:rsid w:val="00DF17DF"/>
    <w:rsid w:val="00DF2135"/>
    <w:rsid w:val="00DF6FFE"/>
    <w:rsid w:val="00DF7B07"/>
    <w:rsid w:val="00DF7E30"/>
    <w:rsid w:val="00E04313"/>
    <w:rsid w:val="00E0603D"/>
    <w:rsid w:val="00E07454"/>
    <w:rsid w:val="00E07D27"/>
    <w:rsid w:val="00E120B6"/>
    <w:rsid w:val="00E13248"/>
    <w:rsid w:val="00E15DCF"/>
    <w:rsid w:val="00E25F84"/>
    <w:rsid w:val="00E26624"/>
    <w:rsid w:val="00E30A3D"/>
    <w:rsid w:val="00E312E1"/>
    <w:rsid w:val="00E31BD9"/>
    <w:rsid w:val="00E321E0"/>
    <w:rsid w:val="00E325B9"/>
    <w:rsid w:val="00E35259"/>
    <w:rsid w:val="00E36A23"/>
    <w:rsid w:val="00E42E69"/>
    <w:rsid w:val="00E45F97"/>
    <w:rsid w:val="00E5409F"/>
    <w:rsid w:val="00E54833"/>
    <w:rsid w:val="00E62398"/>
    <w:rsid w:val="00E67F2C"/>
    <w:rsid w:val="00E75F8C"/>
    <w:rsid w:val="00E8378C"/>
    <w:rsid w:val="00E861D8"/>
    <w:rsid w:val="00E875EA"/>
    <w:rsid w:val="00E979F6"/>
    <w:rsid w:val="00EA054A"/>
    <w:rsid w:val="00EA1634"/>
    <w:rsid w:val="00EB18D3"/>
    <w:rsid w:val="00EB30EC"/>
    <w:rsid w:val="00EB40D3"/>
    <w:rsid w:val="00EB5394"/>
    <w:rsid w:val="00EB73BE"/>
    <w:rsid w:val="00EC4442"/>
    <w:rsid w:val="00EC454D"/>
    <w:rsid w:val="00EC69F2"/>
    <w:rsid w:val="00ED0846"/>
    <w:rsid w:val="00ED4251"/>
    <w:rsid w:val="00ED4886"/>
    <w:rsid w:val="00ED4A01"/>
    <w:rsid w:val="00ED4FF7"/>
    <w:rsid w:val="00ED5DB5"/>
    <w:rsid w:val="00ED7459"/>
    <w:rsid w:val="00EE023B"/>
    <w:rsid w:val="00EE158D"/>
    <w:rsid w:val="00EE4AA6"/>
    <w:rsid w:val="00EE5EDE"/>
    <w:rsid w:val="00EE632A"/>
    <w:rsid w:val="00EF1681"/>
    <w:rsid w:val="00EF6758"/>
    <w:rsid w:val="00F00EBE"/>
    <w:rsid w:val="00F10EDA"/>
    <w:rsid w:val="00F13F96"/>
    <w:rsid w:val="00F15A42"/>
    <w:rsid w:val="00F23982"/>
    <w:rsid w:val="00F2494E"/>
    <w:rsid w:val="00F30C52"/>
    <w:rsid w:val="00F33A85"/>
    <w:rsid w:val="00F33AFF"/>
    <w:rsid w:val="00F354E0"/>
    <w:rsid w:val="00F368AB"/>
    <w:rsid w:val="00F43A3D"/>
    <w:rsid w:val="00F44B7D"/>
    <w:rsid w:val="00F52D17"/>
    <w:rsid w:val="00F578C7"/>
    <w:rsid w:val="00F63AB9"/>
    <w:rsid w:val="00F645AB"/>
    <w:rsid w:val="00F663EA"/>
    <w:rsid w:val="00F6733A"/>
    <w:rsid w:val="00F67991"/>
    <w:rsid w:val="00F74E55"/>
    <w:rsid w:val="00F77871"/>
    <w:rsid w:val="00F81913"/>
    <w:rsid w:val="00F85DA1"/>
    <w:rsid w:val="00F86FD9"/>
    <w:rsid w:val="00F87C9D"/>
    <w:rsid w:val="00F90F0A"/>
    <w:rsid w:val="00FA07C0"/>
    <w:rsid w:val="00FA2813"/>
    <w:rsid w:val="00FA41C5"/>
    <w:rsid w:val="00FA51D6"/>
    <w:rsid w:val="00FA576A"/>
    <w:rsid w:val="00FA6193"/>
    <w:rsid w:val="00FA6951"/>
    <w:rsid w:val="00FB7502"/>
    <w:rsid w:val="00FE6DF0"/>
    <w:rsid w:val="00FF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017364"/>
  <w15:docId w15:val="{6DF7BFD1-DB2B-45F9-982B-535CA90EC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07F7"/>
    <w:rPr>
      <w:sz w:val="24"/>
      <w:szCs w:val="24"/>
      <w:lang w:eastAsia="en-US"/>
    </w:rPr>
  </w:style>
  <w:style w:type="paragraph" w:styleId="Antrat6">
    <w:name w:val="heading 6"/>
    <w:basedOn w:val="prastasis"/>
    <w:next w:val="prastasis"/>
    <w:link w:val="Antrat6Diagrama"/>
    <w:uiPriority w:val="99"/>
    <w:qFormat/>
    <w:locked/>
    <w:rsid w:val="00A45D5F"/>
    <w:pPr>
      <w:spacing w:before="240" w:after="60"/>
      <w:outlineLvl w:val="5"/>
    </w:pPr>
    <w:rPr>
      <w:b/>
      <w:bCs/>
      <w:sz w:val="22"/>
      <w:szCs w:val="22"/>
      <w:lang w:val="en-AU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semiHidden/>
    <w:rsid w:val="006D07F7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6D07F7"/>
    <w:rPr>
      <w:rFonts w:eastAsia="Times New Roman" w:cs="Times New Roman"/>
      <w:sz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rsid w:val="006D07F7"/>
    <w:rPr>
      <w:rFonts w:ascii="Tahoma" w:hAnsi="Tahoma"/>
      <w:sz w:val="16"/>
      <w:szCs w:val="20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D07F7"/>
    <w:rPr>
      <w:rFonts w:ascii="Tahoma" w:hAnsi="Tahoma" w:cs="Times New Roman"/>
      <w:sz w:val="16"/>
      <w:lang w:val="lt-LT"/>
    </w:rPr>
  </w:style>
  <w:style w:type="paragraph" w:styleId="Sraopastraipa">
    <w:name w:val="List Paragraph"/>
    <w:basedOn w:val="prastasis"/>
    <w:uiPriority w:val="1"/>
    <w:qFormat/>
    <w:rsid w:val="006D07F7"/>
    <w:pPr>
      <w:ind w:left="720"/>
      <w:contextualSpacing/>
    </w:pPr>
  </w:style>
  <w:style w:type="character" w:customStyle="1" w:styleId="apple-converted-space">
    <w:name w:val="apple-converted-space"/>
    <w:uiPriority w:val="99"/>
    <w:rsid w:val="00C84B8C"/>
  </w:style>
  <w:style w:type="character" w:styleId="Eilutsnumeris">
    <w:name w:val="line number"/>
    <w:basedOn w:val="Numatytasispastraiposriftas"/>
    <w:uiPriority w:val="99"/>
    <w:rsid w:val="00C84B8C"/>
    <w:rPr>
      <w:rFonts w:cs="Times New Roman"/>
    </w:rPr>
  </w:style>
  <w:style w:type="paragraph" w:styleId="Puslapioinaostekstas">
    <w:name w:val="footnote text"/>
    <w:basedOn w:val="prastasis"/>
    <w:link w:val="PuslapioinaostekstasDiagrama"/>
    <w:uiPriority w:val="99"/>
    <w:rsid w:val="00A6623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locked/>
    <w:rsid w:val="00A66236"/>
    <w:rPr>
      <w:rFonts w:eastAsia="Times New Roman" w:cs="Times New Roman"/>
      <w:lang w:val="lt-LT" w:eastAsia="en-US"/>
    </w:rPr>
  </w:style>
  <w:style w:type="character" w:styleId="Puslapioinaosnuoroda">
    <w:name w:val="footnote reference"/>
    <w:basedOn w:val="Numatytasispastraiposriftas"/>
    <w:uiPriority w:val="99"/>
    <w:rsid w:val="00A66236"/>
    <w:rPr>
      <w:rFonts w:cs="Times New Roman"/>
      <w:vertAlign w:val="superscript"/>
    </w:rPr>
  </w:style>
  <w:style w:type="paragraph" w:customStyle="1" w:styleId="Standard">
    <w:name w:val="Standard"/>
    <w:uiPriority w:val="99"/>
    <w:rsid w:val="00872458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de-DE" w:eastAsia="zh-CN" w:bidi="hi-IN"/>
    </w:rPr>
  </w:style>
  <w:style w:type="paragraph" w:styleId="Turinys2">
    <w:name w:val="toc 2"/>
    <w:basedOn w:val="prastasis"/>
    <w:next w:val="prastasis"/>
    <w:autoRedefine/>
    <w:uiPriority w:val="99"/>
    <w:locked/>
    <w:rsid w:val="005F2B13"/>
    <w:pPr>
      <w:tabs>
        <w:tab w:val="right" w:leader="dot" w:pos="9061"/>
      </w:tabs>
      <w:spacing w:line="276" w:lineRule="auto"/>
    </w:pPr>
    <w:rPr>
      <w:rFonts w:ascii="Calibri" w:hAnsi="Calibri"/>
      <w:sz w:val="22"/>
      <w:szCs w:val="22"/>
      <w:lang w:val="en-US"/>
    </w:rPr>
  </w:style>
  <w:style w:type="character" w:customStyle="1" w:styleId="ng-binding">
    <w:name w:val="ng-binding"/>
    <w:basedOn w:val="Numatytasispastraiposriftas"/>
    <w:rsid w:val="00E45F97"/>
  </w:style>
  <w:style w:type="character" w:styleId="Hipersaitas">
    <w:name w:val="Hyperlink"/>
    <w:basedOn w:val="Numatytasispastraiposriftas"/>
    <w:unhideWhenUsed/>
    <w:rsid w:val="00584669"/>
    <w:rPr>
      <w:color w:val="0000FF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584669"/>
    <w:rPr>
      <w:color w:val="808080"/>
      <w:shd w:val="clear" w:color="auto" w:fill="E6E6E6"/>
    </w:rPr>
  </w:style>
  <w:style w:type="paragraph" w:styleId="Antrats">
    <w:name w:val="header"/>
    <w:basedOn w:val="prastasis"/>
    <w:link w:val="Antrats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EFF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EFF"/>
    <w:rPr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C7AA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C7AA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C7AA7"/>
    <w:rPr>
      <w:sz w:val="20"/>
      <w:szCs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C7AA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C7AA7"/>
    <w:rPr>
      <w:b/>
      <w:bCs/>
      <w:sz w:val="20"/>
      <w:szCs w:val="20"/>
      <w:lang w:eastAsia="en-US"/>
    </w:rPr>
  </w:style>
  <w:style w:type="paragraph" w:customStyle="1" w:styleId="Default">
    <w:name w:val="Default"/>
    <w:rsid w:val="00841DC6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A45D5F"/>
    <w:rPr>
      <w:b/>
      <w:bCs/>
      <w:lang w:val="en-AU"/>
    </w:rPr>
  </w:style>
  <w:style w:type="character" w:customStyle="1" w:styleId="fontstyle01">
    <w:name w:val="fontstyle01"/>
    <w:basedOn w:val="Numatytasispastraiposriftas"/>
    <w:rsid w:val="00A45D5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9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8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8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nyksciai.l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3D1420-9A1E-4C97-B153-7BE6AB57B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4696</Words>
  <Characters>2678</Characters>
  <Application>Microsoft Office Word</Application>
  <DocSecurity>0</DocSecurity>
  <Lines>22</Lines>
  <Paragraphs>14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4</vt:i4>
      </vt:variant>
      <vt:variant>
        <vt:lpstr>Title</vt:lpstr>
      </vt:variant>
      <vt:variant>
        <vt:i4>1</vt:i4>
      </vt:variant>
    </vt:vector>
  </HeadingPairs>
  <TitlesOfParts>
    <vt:vector size="6" baseType="lpstr">
      <vt:lpstr/>
      <vt:lpstr>Anykščių  miesto teritorijos bendrojo plano sprendinių įgyvendinimo stebėsenos u</vt:lpstr>
      <vt:lpstr>Be to, nuo 2021 m. sausio 1 d. įsigaliojęs Savivaldybių infrastruktūros plėtros </vt:lpstr>
      <vt:lpstr>Anykščių miesto teritorijos bendrojo plano keitimo (toliau – Bendrojo plano keit</vt:lpstr>
      <vt:lpstr>Lietuvos respublikos bendrąjį planą integruojant </vt:lpstr>
      <vt:lpstr/>
    </vt:vector>
  </TitlesOfParts>
  <Company/>
  <LinksUpToDate>false</LinksUpToDate>
  <CharactersWithSpaces>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Audrone</dc:creator>
  <cp:lastModifiedBy>Taryba</cp:lastModifiedBy>
  <cp:revision>2</cp:revision>
  <cp:lastPrinted>2022-05-09T07:14:00Z</cp:lastPrinted>
  <dcterms:created xsi:type="dcterms:W3CDTF">2022-06-22T10:47:00Z</dcterms:created>
  <dcterms:modified xsi:type="dcterms:W3CDTF">2022-06-22T10:47:00Z</dcterms:modified>
</cp:coreProperties>
</file>